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DD99" w14:textId="77777777" w:rsidR="003C0D2A" w:rsidRDefault="00000000">
      <w:pPr>
        <w:spacing w:before="72" w:line="206" w:lineRule="exact"/>
        <w:ind w:left="20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6691DD65" w14:textId="77777777" w:rsidR="003C0D2A" w:rsidRDefault="00000000">
      <w:pPr>
        <w:ind w:left="200" w:right="1667"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Cathy</w:t>
      </w:r>
      <w:r>
        <w:rPr>
          <w:spacing w:val="-4"/>
          <w:sz w:val="14"/>
        </w:rPr>
        <w:t xml:space="preserve"> </w:t>
      </w:r>
      <w:r>
        <w:rPr>
          <w:sz w:val="14"/>
        </w:rPr>
        <w:t>Hill</w:t>
      </w:r>
    </w:p>
    <w:p w14:paraId="04E748FB" w14:textId="77777777" w:rsidR="003C0D2A" w:rsidRDefault="00000000">
      <w:pPr>
        <w:ind w:left="200" w:right="1569"/>
        <w:rPr>
          <w:sz w:val="14"/>
        </w:rPr>
      </w:pPr>
      <w:r>
        <w:rPr>
          <w:sz w:val="14"/>
        </w:rPr>
        <w:t>Kelly</w:t>
      </w:r>
      <w:r>
        <w:rPr>
          <w:spacing w:val="-4"/>
          <w:sz w:val="14"/>
        </w:rPr>
        <w:t xml:space="preserve"> </w:t>
      </w:r>
      <w:r>
        <w:rPr>
          <w:sz w:val="14"/>
        </w:rPr>
        <w:t>Echeverria</w:t>
      </w:r>
      <w:r>
        <w:rPr>
          <w:spacing w:val="40"/>
          <w:sz w:val="14"/>
        </w:rPr>
        <w:t xml:space="preserve"> </w:t>
      </w:r>
      <w:r>
        <w:rPr>
          <w:sz w:val="14"/>
        </w:rPr>
        <w:t>Monica</w:t>
      </w:r>
      <w:r>
        <w:rPr>
          <w:spacing w:val="-9"/>
          <w:sz w:val="14"/>
        </w:rPr>
        <w:t xml:space="preserve"> </w:t>
      </w:r>
      <w:r>
        <w:rPr>
          <w:sz w:val="14"/>
        </w:rPr>
        <w:t>McKee,</w:t>
      </w:r>
      <w:r>
        <w:rPr>
          <w:spacing w:val="-9"/>
          <w:sz w:val="14"/>
        </w:rPr>
        <w:t xml:space="preserve"> </w:t>
      </w:r>
      <w:r>
        <w:rPr>
          <w:sz w:val="14"/>
        </w:rPr>
        <w:t>WCEA</w:t>
      </w:r>
    </w:p>
    <w:p w14:paraId="37E77E21" w14:textId="77777777" w:rsidR="003C0D2A" w:rsidRDefault="00000000">
      <w:pPr>
        <w:ind w:left="200" w:right="1353"/>
        <w:jc w:val="both"/>
        <w:rPr>
          <w:sz w:val="14"/>
        </w:rPr>
      </w:pPr>
      <w:r>
        <w:rPr>
          <w:sz w:val="14"/>
        </w:rPr>
        <w:t>Kaleigh Behrendt, WCNA</w:t>
      </w:r>
      <w:r>
        <w:rPr>
          <w:spacing w:val="40"/>
          <w:sz w:val="14"/>
        </w:rPr>
        <w:t xml:space="preserve"> </w:t>
      </w:r>
      <w:r>
        <w:rPr>
          <w:sz w:val="14"/>
        </w:rPr>
        <w:t>Brett Seegmiller, WCSDA</w:t>
      </w:r>
      <w:r>
        <w:rPr>
          <w:spacing w:val="40"/>
          <w:sz w:val="14"/>
        </w:rPr>
        <w:t xml:space="preserve"> </w:t>
      </w:r>
      <w:r>
        <w:rPr>
          <w:sz w:val="14"/>
        </w:rPr>
        <w:t>Sean</w:t>
      </w:r>
      <w:r>
        <w:rPr>
          <w:spacing w:val="-5"/>
          <w:sz w:val="14"/>
        </w:rPr>
        <w:t xml:space="preserve"> </w:t>
      </w:r>
      <w:r>
        <w:rPr>
          <w:sz w:val="14"/>
        </w:rPr>
        <w:t>McVickers,</w:t>
      </w:r>
      <w:r>
        <w:rPr>
          <w:spacing w:val="-3"/>
          <w:sz w:val="14"/>
        </w:rPr>
        <w:t xml:space="preserve"> </w:t>
      </w:r>
      <w:r>
        <w:rPr>
          <w:spacing w:val="-2"/>
          <w:sz w:val="14"/>
        </w:rPr>
        <w:t>WCDAIA</w:t>
      </w:r>
    </w:p>
    <w:p w14:paraId="46DE93A0" w14:textId="77777777" w:rsidR="003C0D2A" w:rsidRDefault="00000000">
      <w:pPr>
        <w:spacing w:before="146"/>
        <w:ind w:left="3022" w:right="37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63D24095" w14:textId="77777777" w:rsidR="003C0D2A" w:rsidRDefault="00000000">
      <w:pPr>
        <w:ind w:left="3022"/>
        <w:rPr>
          <w:sz w:val="14"/>
        </w:rPr>
      </w:pPr>
      <w:r>
        <w:rPr>
          <w:noProof/>
        </w:rPr>
        <w:drawing>
          <wp:anchor distT="0" distB="0" distL="0" distR="0" simplePos="0" relativeHeight="15729664" behindDoc="0" locked="0" layoutInCell="1" allowOverlap="1" wp14:anchorId="18A724CE" wp14:editId="0ED9F2FA">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Chaz</w:t>
      </w:r>
      <w:r>
        <w:rPr>
          <w:spacing w:val="-2"/>
          <w:sz w:val="14"/>
        </w:rPr>
        <w:t xml:space="preserve"> Lehman</w:t>
      </w:r>
    </w:p>
    <w:p w14:paraId="14047DB5" w14:textId="77777777" w:rsidR="003C0D2A" w:rsidRDefault="003C0D2A">
      <w:pPr>
        <w:rPr>
          <w:sz w:val="14"/>
        </w:rPr>
        <w:sectPr w:rsidR="003C0D2A">
          <w:type w:val="continuous"/>
          <w:pgSz w:w="12240" w:h="15840"/>
          <w:pgMar w:top="1080" w:right="500" w:bottom="280" w:left="520" w:header="720" w:footer="720" w:gutter="0"/>
          <w:cols w:num="2" w:space="720" w:equalWidth="0">
            <w:col w:w="3130" w:space="1766"/>
            <w:col w:w="6324"/>
          </w:cols>
        </w:sectPr>
      </w:pPr>
    </w:p>
    <w:p w14:paraId="0B57399C" w14:textId="77777777" w:rsidR="003C0D2A" w:rsidRDefault="003C0D2A">
      <w:pPr>
        <w:pStyle w:val="BodyText"/>
        <w:spacing w:before="46"/>
        <w:rPr>
          <w:sz w:val="24"/>
        </w:rPr>
      </w:pPr>
    </w:p>
    <w:p w14:paraId="2C49D9A2" w14:textId="77777777" w:rsidR="003C0D2A" w:rsidRDefault="00000000">
      <w:pPr>
        <w:pStyle w:val="Heading1"/>
        <w:spacing w:line="480" w:lineRule="auto"/>
        <w:ind w:left="3202" w:right="322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282EEC07" w14:textId="77777777" w:rsidR="003C0D2A" w:rsidRDefault="00000000">
      <w:pPr>
        <w:ind w:left="3275" w:right="3295"/>
        <w:jc w:val="center"/>
        <w:rPr>
          <w:b/>
          <w:sz w:val="24"/>
        </w:rPr>
      </w:pPr>
      <w:r>
        <w:rPr>
          <w:b/>
          <w:sz w:val="24"/>
        </w:rPr>
        <w:t>January</w:t>
      </w:r>
      <w:r>
        <w:rPr>
          <w:b/>
          <w:spacing w:val="-3"/>
          <w:sz w:val="24"/>
        </w:rPr>
        <w:t xml:space="preserve"> </w:t>
      </w:r>
      <w:r>
        <w:rPr>
          <w:b/>
          <w:sz w:val="24"/>
        </w:rPr>
        <w:t>16,</w:t>
      </w:r>
      <w:r>
        <w:rPr>
          <w:b/>
          <w:spacing w:val="-1"/>
          <w:sz w:val="24"/>
        </w:rPr>
        <w:t xml:space="preserve"> </w:t>
      </w:r>
      <w:r>
        <w:rPr>
          <w:b/>
          <w:spacing w:val="-4"/>
          <w:sz w:val="24"/>
        </w:rPr>
        <w:t>2025</w:t>
      </w:r>
    </w:p>
    <w:p w14:paraId="2B2189A8" w14:textId="77777777" w:rsidR="003C0D2A" w:rsidRDefault="00000000">
      <w:pPr>
        <w:pStyle w:val="Heading1"/>
        <w:ind w:left="3275" w:right="3294"/>
      </w:pPr>
      <w:r>
        <w:t>1:30</w:t>
      </w:r>
      <w:r>
        <w:rPr>
          <w:spacing w:val="-1"/>
        </w:rPr>
        <w:t xml:space="preserve"> </w:t>
      </w:r>
      <w:r>
        <w:rPr>
          <w:spacing w:val="-5"/>
        </w:rPr>
        <w:t>PM</w:t>
      </w:r>
    </w:p>
    <w:p w14:paraId="40AAC5F4" w14:textId="77777777" w:rsidR="003C0D2A" w:rsidRDefault="003C0D2A">
      <w:pPr>
        <w:pStyle w:val="BodyText"/>
        <w:rPr>
          <w:b/>
          <w:sz w:val="24"/>
        </w:rPr>
      </w:pPr>
    </w:p>
    <w:p w14:paraId="7278E5E6" w14:textId="77777777" w:rsidR="003C0D2A" w:rsidRDefault="00000000">
      <w:pPr>
        <w:ind w:left="3275" w:right="3294"/>
        <w:jc w:val="center"/>
        <w:rPr>
          <w:b/>
          <w:sz w:val="24"/>
        </w:rPr>
      </w:pPr>
      <w:r>
        <w:rPr>
          <w:b/>
          <w:sz w:val="24"/>
        </w:rPr>
        <w:t>Washoe</w:t>
      </w:r>
      <w:r>
        <w:rPr>
          <w:b/>
          <w:spacing w:val="-13"/>
          <w:sz w:val="24"/>
        </w:rPr>
        <w:t xml:space="preserve"> </w:t>
      </w:r>
      <w:r>
        <w:rPr>
          <w:b/>
          <w:sz w:val="24"/>
        </w:rPr>
        <w:t>County</w:t>
      </w:r>
      <w:r>
        <w:rPr>
          <w:b/>
          <w:spacing w:val="-12"/>
          <w:sz w:val="24"/>
        </w:rPr>
        <w:t xml:space="preserve"> </w:t>
      </w:r>
      <w:r>
        <w:rPr>
          <w:b/>
          <w:sz w:val="24"/>
        </w:rPr>
        <w:t>Administration</w:t>
      </w:r>
      <w:r>
        <w:rPr>
          <w:b/>
          <w:spacing w:val="-12"/>
          <w:sz w:val="24"/>
        </w:rPr>
        <w:t xml:space="preserve"> </w:t>
      </w:r>
      <w:r>
        <w:rPr>
          <w:b/>
          <w:sz w:val="24"/>
        </w:rPr>
        <w:t>Complex 1001 E. Ninth Street, Reno, Nevada</w:t>
      </w:r>
    </w:p>
    <w:p w14:paraId="2318949A" w14:textId="77777777" w:rsidR="003C0D2A" w:rsidRDefault="003C0D2A">
      <w:pPr>
        <w:pStyle w:val="BodyText"/>
        <w:rPr>
          <w:b/>
          <w:sz w:val="24"/>
        </w:rPr>
      </w:pPr>
    </w:p>
    <w:p w14:paraId="0109AF17" w14:textId="77777777" w:rsidR="003C0D2A" w:rsidRDefault="00000000">
      <w:pPr>
        <w:ind w:right="20"/>
        <w:jc w:val="center"/>
        <w:rPr>
          <w:b/>
          <w:sz w:val="24"/>
        </w:rPr>
      </w:pPr>
      <w:r>
        <w:rPr>
          <w:b/>
          <w:sz w:val="24"/>
        </w:rPr>
        <w:t>This</w:t>
      </w:r>
      <w:r>
        <w:rPr>
          <w:b/>
          <w:spacing w:val="-7"/>
          <w:sz w:val="24"/>
        </w:rPr>
        <w:t xml:space="preserve"> </w:t>
      </w:r>
      <w:r>
        <w:rPr>
          <w:b/>
          <w:sz w:val="24"/>
        </w:rPr>
        <w:t>meeting</w:t>
      </w:r>
      <w:r>
        <w:rPr>
          <w:b/>
          <w:spacing w:val="-1"/>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held</w:t>
      </w:r>
      <w:r>
        <w:rPr>
          <w:b/>
          <w:spacing w:val="-1"/>
          <w:sz w:val="24"/>
        </w:rPr>
        <w:t xml:space="preserve"> </w:t>
      </w:r>
      <w:r>
        <w:rPr>
          <w:b/>
          <w:sz w:val="24"/>
        </w:rPr>
        <w:t>remotely</w:t>
      </w:r>
      <w:r>
        <w:rPr>
          <w:b/>
          <w:spacing w:val="-2"/>
          <w:sz w:val="24"/>
        </w:rPr>
        <w:t xml:space="preserve"> </w:t>
      </w:r>
      <w:r>
        <w:rPr>
          <w:b/>
          <w:sz w:val="24"/>
        </w:rPr>
        <w:t>only</w:t>
      </w:r>
      <w:r>
        <w:rPr>
          <w:b/>
          <w:spacing w:val="-1"/>
          <w:sz w:val="24"/>
        </w:rPr>
        <w:t xml:space="preserve"> </w:t>
      </w:r>
      <w:r>
        <w:rPr>
          <w:b/>
          <w:sz w:val="24"/>
        </w:rPr>
        <w:t>via</w:t>
      </w:r>
      <w:r>
        <w:rPr>
          <w:b/>
          <w:spacing w:val="-1"/>
          <w:sz w:val="24"/>
        </w:rPr>
        <w:t xml:space="preserve"> </w:t>
      </w:r>
      <w:r>
        <w:rPr>
          <w:b/>
          <w:sz w:val="24"/>
        </w:rPr>
        <w:t>Zoom</w:t>
      </w:r>
      <w:r>
        <w:rPr>
          <w:b/>
          <w:spacing w:val="59"/>
          <w:sz w:val="24"/>
        </w:rPr>
        <w:t xml:space="preserve"> </w:t>
      </w:r>
      <w:r>
        <w:rPr>
          <w:b/>
          <w:sz w:val="24"/>
        </w:rPr>
        <w:t>or</w:t>
      </w:r>
      <w:r>
        <w:rPr>
          <w:b/>
          <w:spacing w:val="-2"/>
          <w:sz w:val="24"/>
        </w:rPr>
        <w:t xml:space="preserve"> teleconference.</w:t>
      </w:r>
    </w:p>
    <w:p w14:paraId="6B8EC258" w14:textId="77777777" w:rsidR="003C0D2A" w:rsidRDefault="00000000">
      <w:pPr>
        <w:ind w:left="3275" w:right="3295"/>
        <w:jc w:val="center"/>
        <w:rPr>
          <w:b/>
          <w:sz w:val="24"/>
        </w:rPr>
      </w:pPr>
      <w:r>
        <w:rPr>
          <w:b/>
          <w:sz w:val="24"/>
        </w:rPr>
        <w:t>Meeting</w:t>
      </w:r>
      <w:r>
        <w:rPr>
          <w:b/>
          <w:spacing w:val="-3"/>
          <w:sz w:val="24"/>
        </w:rPr>
        <w:t xml:space="preserve"> </w:t>
      </w:r>
      <w:r>
        <w:rPr>
          <w:b/>
          <w:sz w:val="24"/>
        </w:rPr>
        <w:t>ID:</w:t>
      </w:r>
      <w:r>
        <w:rPr>
          <w:b/>
          <w:spacing w:val="57"/>
          <w:sz w:val="24"/>
        </w:rPr>
        <w:t xml:space="preserve"> </w:t>
      </w:r>
      <w:r>
        <w:rPr>
          <w:b/>
          <w:sz w:val="24"/>
        </w:rPr>
        <w:t>967</w:t>
      </w:r>
      <w:r>
        <w:rPr>
          <w:b/>
          <w:spacing w:val="-1"/>
          <w:sz w:val="24"/>
        </w:rPr>
        <w:t xml:space="preserve"> </w:t>
      </w:r>
      <w:r>
        <w:rPr>
          <w:b/>
          <w:sz w:val="24"/>
        </w:rPr>
        <w:t>2200</w:t>
      </w:r>
      <w:r>
        <w:rPr>
          <w:b/>
          <w:spacing w:val="-1"/>
          <w:sz w:val="24"/>
        </w:rPr>
        <w:t xml:space="preserve"> </w:t>
      </w:r>
      <w:r>
        <w:rPr>
          <w:b/>
          <w:spacing w:val="-4"/>
          <w:sz w:val="24"/>
        </w:rPr>
        <w:t>3414</w:t>
      </w:r>
    </w:p>
    <w:p w14:paraId="5EC2A4A0" w14:textId="77777777" w:rsidR="003C0D2A" w:rsidRDefault="00000000">
      <w:pPr>
        <w:ind w:left="3275" w:right="3295"/>
        <w:jc w:val="center"/>
        <w:rPr>
          <w:b/>
          <w:sz w:val="24"/>
        </w:rPr>
      </w:pPr>
      <w:r>
        <w:rPr>
          <w:b/>
          <w:sz w:val="24"/>
        </w:rPr>
        <w:t>Passcode:</w:t>
      </w:r>
      <w:r>
        <w:rPr>
          <w:b/>
          <w:spacing w:val="-4"/>
          <w:sz w:val="24"/>
        </w:rPr>
        <w:t xml:space="preserve"> </w:t>
      </w:r>
      <w:r>
        <w:rPr>
          <w:b/>
          <w:spacing w:val="-2"/>
          <w:sz w:val="24"/>
        </w:rPr>
        <w:t>491229</w:t>
      </w:r>
    </w:p>
    <w:p w14:paraId="6C3280D6" w14:textId="77777777" w:rsidR="003C0D2A" w:rsidRDefault="00000000">
      <w:pPr>
        <w:ind w:left="200" w:right="249"/>
        <w:rPr>
          <w:sz w:val="24"/>
        </w:rPr>
      </w:pPr>
      <w:r>
        <w:rPr>
          <w:sz w:val="24"/>
        </w:rPr>
        <w:t>Committee</w:t>
      </w:r>
      <w:r>
        <w:rPr>
          <w:spacing w:val="-3"/>
          <w:sz w:val="24"/>
        </w:rPr>
        <w:t xml:space="preserve"> </w:t>
      </w:r>
      <w:r>
        <w:rPr>
          <w:sz w:val="24"/>
        </w:rPr>
        <w:t>members</w:t>
      </w:r>
      <w:r>
        <w:rPr>
          <w:spacing w:val="-3"/>
          <w:sz w:val="24"/>
        </w:rPr>
        <w:t xml:space="preserve"> </w:t>
      </w:r>
      <w:r>
        <w:rPr>
          <w:sz w:val="24"/>
        </w:rPr>
        <w:t>and</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public</w:t>
      </w:r>
      <w:r>
        <w:rPr>
          <w:spacing w:val="-2"/>
          <w:sz w:val="24"/>
        </w:rPr>
        <w:t xml:space="preserve"> </w:t>
      </w:r>
      <w:r>
        <w:rPr>
          <w:sz w:val="24"/>
        </w:rPr>
        <w:t>may</w:t>
      </w:r>
      <w:r>
        <w:rPr>
          <w:spacing w:val="-3"/>
          <w:sz w:val="24"/>
        </w:rPr>
        <w:t xml:space="preserve"> </w:t>
      </w:r>
      <w:r>
        <w:rPr>
          <w:sz w:val="24"/>
        </w:rPr>
        <w:t>attend</w:t>
      </w:r>
      <w:r>
        <w:rPr>
          <w:spacing w:val="-3"/>
          <w:sz w:val="24"/>
        </w:rPr>
        <w:t xml:space="preserve"> </w:t>
      </w:r>
      <w:r>
        <w:rPr>
          <w:sz w:val="24"/>
        </w:rPr>
        <w:t>this</w:t>
      </w:r>
      <w:r>
        <w:rPr>
          <w:spacing w:val="-3"/>
          <w:sz w:val="24"/>
        </w:rPr>
        <w:t xml:space="preserve"> </w:t>
      </w:r>
      <w:r>
        <w:rPr>
          <w:sz w:val="24"/>
        </w:rPr>
        <w:t>meeting</w:t>
      </w:r>
      <w:r>
        <w:rPr>
          <w:spacing w:val="-3"/>
          <w:sz w:val="24"/>
        </w:rPr>
        <w:t xml:space="preserve"> </w:t>
      </w:r>
      <w:r>
        <w:rPr>
          <w:sz w:val="24"/>
        </w:rPr>
        <w:t>by</w:t>
      </w:r>
      <w:r>
        <w:rPr>
          <w:spacing w:val="-3"/>
          <w:sz w:val="24"/>
        </w:rPr>
        <w:t xml:space="preserve"> </w:t>
      </w:r>
      <w:r>
        <w:rPr>
          <w:sz w:val="24"/>
        </w:rPr>
        <w:t>teleconference</w:t>
      </w:r>
      <w:r>
        <w:rPr>
          <w:spacing w:val="-3"/>
          <w:sz w:val="24"/>
        </w:rPr>
        <w:t xml:space="preserve"> </w:t>
      </w:r>
      <w:r>
        <w:rPr>
          <w:sz w:val="24"/>
        </w:rPr>
        <w:t>via</w:t>
      </w:r>
      <w:r>
        <w:rPr>
          <w:spacing w:val="-4"/>
          <w:sz w:val="24"/>
        </w:rPr>
        <w:t xml:space="preserve"> </w:t>
      </w:r>
      <w:r>
        <w:rPr>
          <w:sz w:val="24"/>
        </w:rPr>
        <w:t>this</w:t>
      </w:r>
      <w:r>
        <w:rPr>
          <w:spacing w:val="-3"/>
          <w:sz w:val="24"/>
        </w:rPr>
        <w:t xml:space="preserve"> </w:t>
      </w:r>
      <w:r>
        <w:rPr>
          <w:sz w:val="24"/>
        </w:rPr>
        <w:t>Zoom meeting link:</w:t>
      </w:r>
    </w:p>
    <w:p w14:paraId="68859577" w14:textId="77777777" w:rsidR="003C0D2A" w:rsidRDefault="00000000">
      <w:pPr>
        <w:ind w:left="200" w:right="249"/>
        <w:rPr>
          <w:sz w:val="24"/>
        </w:rPr>
      </w:pPr>
      <w:r>
        <w:rPr>
          <w:sz w:val="24"/>
        </w:rPr>
        <w:t>(</w:t>
      </w:r>
      <w:r>
        <w:rPr>
          <w:color w:val="0000FF"/>
          <w:sz w:val="24"/>
          <w:u w:val="single" w:color="0000FF"/>
        </w:rPr>
        <w:t>https://washoecounty-gov.zoom.us/j/96722003414?pwd=ugTYJzwDReG4US9uZYISDkZsJrEFAG.1</w:t>
      </w:r>
      <w:r>
        <w:rPr>
          <w:sz w:val="24"/>
        </w:rPr>
        <w:t>)</w:t>
      </w:r>
      <w:r>
        <w:rPr>
          <w:spacing w:val="-15"/>
          <w:sz w:val="24"/>
        </w:rPr>
        <w:t xml:space="preserve"> </w:t>
      </w:r>
      <w:r>
        <w:rPr>
          <w:sz w:val="24"/>
        </w:rPr>
        <w:t>or</w:t>
      </w:r>
      <w:r>
        <w:rPr>
          <w:spacing w:val="-15"/>
          <w:sz w:val="24"/>
        </w:rPr>
        <w:t xml:space="preserve"> </w:t>
      </w:r>
      <w:r>
        <w:rPr>
          <w:sz w:val="24"/>
        </w:rPr>
        <w:t>by telephone by dialing 1-719-359-4580 and entering meeting ID number 96722003414.</w:t>
      </w:r>
    </w:p>
    <w:p w14:paraId="67C3DCA8" w14:textId="77777777" w:rsidR="003C0D2A" w:rsidRDefault="00000000">
      <w:pPr>
        <w:pStyle w:val="BodyText"/>
        <w:spacing w:before="13"/>
        <w:rPr>
          <w:sz w:val="20"/>
        </w:rPr>
      </w:pPr>
      <w:r>
        <w:rPr>
          <w:noProof/>
        </w:rPr>
        <mc:AlternateContent>
          <mc:Choice Requires="wps">
            <w:drawing>
              <wp:anchor distT="0" distB="0" distL="0" distR="0" simplePos="0" relativeHeight="487587840" behindDoc="1" locked="0" layoutInCell="1" allowOverlap="1" wp14:anchorId="0D6E07FD" wp14:editId="51353533">
                <wp:simplePos x="0" y="0"/>
                <wp:positionH relativeFrom="page">
                  <wp:posOffset>397770</wp:posOffset>
                </wp:positionH>
                <wp:positionV relativeFrom="paragraph">
                  <wp:posOffset>172895</wp:posOffset>
                </wp:positionV>
                <wp:extent cx="6989445" cy="14986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9445" cy="1498600"/>
                        </a:xfrm>
                        <a:prstGeom prst="rect">
                          <a:avLst/>
                        </a:prstGeom>
                        <a:ln w="6096">
                          <a:solidFill>
                            <a:srgbClr val="000000"/>
                          </a:solidFill>
                          <a:prstDash val="solid"/>
                        </a:ln>
                      </wps:spPr>
                      <wps:txbx>
                        <w:txbxContent>
                          <w:p w14:paraId="2E733CE7" w14:textId="77777777" w:rsidR="003C0D2A" w:rsidRDefault="00000000">
                            <w:pPr>
                              <w:pStyle w:val="BodyText"/>
                              <w:spacing w:before="20"/>
                              <w:ind w:left="88"/>
                            </w:pPr>
                            <w:r>
                              <w:rPr>
                                <w:b/>
                                <w:u w:val="single"/>
                              </w:rPr>
                              <w:t xml:space="preserve">Public Participation. </w:t>
                            </w:r>
                            <w:r>
                              <w:t>This</w:t>
                            </w:r>
                            <w:r>
                              <w:rPr>
                                <w:spacing w:val="-2"/>
                              </w:rPr>
                              <w:t xml:space="preserve"> </w:t>
                            </w:r>
                            <w:r>
                              <w:t>meeting</w:t>
                            </w:r>
                            <w:r>
                              <w:rPr>
                                <w:spacing w:val="-1"/>
                              </w:rPr>
                              <w:t xml:space="preserve"> </w:t>
                            </w:r>
                            <w:r>
                              <w:t>is being conducted</w:t>
                            </w:r>
                            <w:r>
                              <w:rPr>
                                <w:spacing w:val="-3"/>
                              </w:rPr>
                              <w:t xml:space="preserve"> </w:t>
                            </w:r>
                            <w:r>
                              <w:t>via</w:t>
                            </w:r>
                            <w:r>
                              <w:rPr>
                                <w:spacing w:val="-1"/>
                              </w:rPr>
                              <w:t xml:space="preserve"> </w:t>
                            </w:r>
                            <w:r>
                              <w:t>Zoom or</w:t>
                            </w:r>
                            <w:r>
                              <w:rPr>
                                <w:spacing w:val="-2"/>
                              </w:rPr>
                              <w:t xml:space="preserve"> </w:t>
                            </w:r>
                            <w:r>
                              <w:t>teleconference only.</w:t>
                            </w:r>
                            <w:r>
                              <w:rPr>
                                <w:spacing w:val="40"/>
                              </w:rPr>
                              <w:t xml:space="preserve"> </w:t>
                            </w:r>
                            <w:r>
                              <w:t>To participate via Zoom,</w:t>
                            </w:r>
                            <w:r>
                              <w:rPr>
                                <w:spacing w:val="-1"/>
                              </w:rPr>
                              <w:t xml:space="preserve"> </w:t>
                            </w:r>
                            <w:r>
                              <w:t xml:space="preserve">please log into the Zoom webinar at the link at the top of the agenda, or you can join by typing zoom.us into your computer browser, clicking “Join a Meeting” on the ZOOM website, and entering </w:t>
                            </w:r>
                            <w:r>
                              <w:rPr>
                                <w:b/>
                              </w:rPr>
                              <w:t xml:space="preserve">Meeting ID: </w:t>
                            </w:r>
                            <w:r>
                              <w:rPr>
                                <w:b/>
                                <w:sz w:val="24"/>
                              </w:rPr>
                              <w:t>967 2200 3414</w:t>
                            </w:r>
                            <w:r>
                              <w:t>. This option will require</w:t>
                            </w:r>
                            <w:r>
                              <w:rPr>
                                <w:spacing w:val="-4"/>
                              </w:rPr>
                              <w:t xml:space="preserve"> </w:t>
                            </w:r>
                            <w:r>
                              <w:t>a</w:t>
                            </w:r>
                            <w:r>
                              <w:rPr>
                                <w:spacing w:val="-2"/>
                              </w:rPr>
                              <w:t xml:space="preserve"> </w:t>
                            </w:r>
                            <w:r>
                              <w:t>computer</w:t>
                            </w:r>
                            <w:r>
                              <w:rPr>
                                <w:spacing w:val="-1"/>
                              </w:rPr>
                              <w:t xml:space="preserve"> </w:t>
                            </w:r>
                            <w:r>
                              <w:t>with</w:t>
                            </w:r>
                            <w:r>
                              <w:rPr>
                                <w:spacing w:val="-2"/>
                              </w:rPr>
                              <w:t xml:space="preserve"> </w:t>
                            </w:r>
                            <w:r>
                              <w:t>audio</w:t>
                            </w:r>
                            <w:r>
                              <w:rPr>
                                <w:spacing w:val="-2"/>
                              </w:rPr>
                              <w:t xml:space="preserve"> </w:t>
                            </w:r>
                            <w:r>
                              <w:t>and</w:t>
                            </w:r>
                            <w:r>
                              <w:rPr>
                                <w:spacing w:val="-2"/>
                              </w:rPr>
                              <w:t xml:space="preserve"> </w:t>
                            </w:r>
                            <w:r>
                              <w:t>video</w:t>
                            </w:r>
                            <w:r>
                              <w:rPr>
                                <w:spacing w:val="-2"/>
                              </w:rPr>
                              <w:t xml:space="preserve"> </w:t>
                            </w:r>
                            <w:r>
                              <w:t>capabilities.</w:t>
                            </w:r>
                            <w:r>
                              <w:rPr>
                                <w:spacing w:val="40"/>
                              </w:rPr>
                              <w:t xml:space="preserve"> </w:t>
                            </w:r>
                            <w:r>
                              <w:t>Alternatively,</w:t>
                            </w:r>
                            <w:r>
                              <w:rPr>
                                <w:spacing w:val="-5"/>
                              </w:rPr>
                              <w:t xml:space="preserve"> </w:t>
                            </w:r>
                            <w:r>
                              <w:t>you</w:t>
                            </w:r>
                            <w:r>
                              <w:rPr>
                                <w:spacing w:val="-2"/>
                              </w:rPr>
                              <w:t xml:space="preserve"> </w:t>
                            </w:r>
                            <w:r>
                              <w:t>can</w:t>
                            </w:r>
                            <w:r>
                              <w:rPr>
                                <w:spacing w:val="-2"/>
                              </w:rPr>
                              <w:t xml:space="preserve"> </w:t>
                            </w:r>
                            <w:r>
                              <w:t>join</w:t>
                            </w:r>
                            <w:r>
                              <w:rPr>
                                <w:spacing w:val="-5"/>
                              </w:rPr>
                              <w:t xml:space="preserve"> </w:t>
                            </w:r>
                            <w:r>
                              <w:t>by</w:t>
                            </w:r>
                            <w:r>
                              <w:rPr>
                                <w:spacing w:val="-2"/>
                              </w:rPr>
                              <w:t xml:space="preserve"> </w:t>
                            </w:r>
                            <w:r>
                              <w:t>telephone</w:t>
                            </w:r>
                            <w:r>
                              <w:rPr>
                                <w:spacing w:val="-2"/>
                              </w:rPr>
                              <w:t xml:space="preserve"> </w:t>
                            </w:r>
                            <w:r>
                              <w:t>only</w:t>
                            </w:r>
                            <w:r>
                              <w:rPr>
                                <w:spacing w:val="-2"/>
                              </w:rPr>
                              <w:t xml:space="preserve"> </w:t>
                            </w:r>
                            <w:r>
                              <w:t>by</w:t>
                            </w:r>
                            <w:r>
                              <w:rPr>
                                <w:spacing w:val="-2"/>
                              </w:rPr>
                              <w:t xml:space="preserve"> </w:t>
                            </w:r>
                            <w:r>
                              <w:t>dialing</w:t>
                            </w:r>
                            <w:r>
                              <w:rPr>
                                <w:spacing w:val="-2"/>
                              </w:rPr>
                              <w:t xml:space="preserve"> </w:t>
                            </w:r>
                            <w:r>
                              <w:rPr>
                                <w:b/>
                              </w:rPr>
                              <w:t>1-719-359- 4580</w:t>
                            </w:r>
                            <w:r>
                              <w:t xml:space="preserve">, entering the </w:t>
                            </w:r>
                            <w:r>
                              <w:rPr>
                                <w:b/>
                              </w:rPr>
                              <w:t xml:space="preserve">Meeting ID: </w:t>
                            </w:r>
                            <w:r>
                              <w:rPr>
                                <w:b/>
                                <w:sz w:val="24"/>
                              </w:rPr>
                              <w:t xml:space="preserve">967 2200 3414 </w:t>
                            </w:r>
                            <w:r>
                              <w:t>and pressing #.</w:t>
                            </w:r>
                          </w:p>
                          <w:p w14:paraId="15F42CAF" w14:textId="77777777" w:rsidR="003C0D2A" w:rsidRDefault="00000000">
                            <w:pPr>
                              <w:pStyle w:val="BodyText"/>
                              <w:spacing w:before="251"/>
                              <w:ind w:left="88"/>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 by</w:t>
                            </w:r>
                            <w:r>
                              <w:rPr>
                                <w:spacing w:val="-1"/>
                              </w:rPr>
                              <w:t xml:space="preserve"> </w:t>
                            </w:r>
                            <w:r>
                              <w:t>telephone.</w:t>
                            </w:r>
                            <w:r>
                              <w:rPr>
                                <w:spacing w:val="-1"/>
                              </w:rPr>
                              <w:t xml:space="preserve"> </w:t>
                            </w:r>
                            <w:r>
                              <w:t>To</w:t>
                            </w:r>
                            <w:r>
                              <w:rPr>
                                <w:spacing w:val="-4"/>
                              </w:rPr>
                              <w:t xml:space="preserve"> </w:t>
                            </w:r>
                            <w:r>
                              <w:t>provide</w:t>
                            </w:r>
                            <w:r>
                              <w:rPr>
                                <w:spacing w:val="-1"/>
                              </w:rPr>
                              <w:t xml:space="preserve"> </w:t>
                            </w:r>
                            <w:r>
                              <w:t>public</w:t>
                            </w:r>
                            <w:r>
                              <w:rPr>
                                <w:spacing w:val="-1"/>
                              </w:rPr>
                              <w:t xml:space="preserve"> </w:t>
                            </w:r>
                            <w:r>
                              <w:t>comment via</w:t>
                            </w:r>
                            <w:r>
                              <w:rPr>
                                <w:spacing w:val="-1"/>
                              </w:rPr>
                              <w:t xml:space="preserve"> </w:t>
                            </w:r>
                            <w:r>
                              <w:t>Zoom,</w:t>
                            </w:r>
                            <w:r>
                              <w:rPr>
                                <w:spacing w:val="-4"/>
                              </w:rPr>
                              <w:t xml:space="preserve"> </w:t>
                            </w:r>
                            <w:r>
                              <w:t>log into the ZOOM webinar at the above link and utilize the “Raise Hand” feature during any public comment period. To provide public comment via telephone only, press *9 to “Raise Hand” and *6 to mute or unmute your telephone.</w:t>
                            </w:r>
                          </w:p>
                        </w:txbxContent>
                      </wps:txbx>
                      <wps:bodyPr wrap="square" lIns="0" tIns="0" rIns="0" bIns="0" rtlCol="0">
                        <a:noAutofit/>
                      </wps:bodyPr>
                    </wps:wsp>
                  </a:graphicData>
                </a:graphic>
              </wp:anchor>
            </w:drawing>
          </mc:Choice>
          <mc:Fallback>
            <w:pict>
              <v:shapetype w14:anchorId="0D6E07FD" id="_x0000_t202" coordsize="21600,21600" o:spt="202" path="m,l,21600r21600,l21600,xe">
                <v:stroke joinstyle="miter"/>
                <v:path gradientshapeok="t" o:connecttype="rect"/>
              </v:shapetype>
              <v:shape id="Textbox 2" o:spid="_x0000_s1026" type="#_x0000_t202" style="position:absolute;margin-left:31.3pt;margin-top:13.6pt;width:550.35pt;height:11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" filled="f" strokeweight=".48pt">
                <v:path arrowok="t"/>
                <v:textbox inset="0,0,0,0">
                  <w:txbxContent>
                    <w:p w14:paraId="2E733CE7" w14:textId="77777777" w:rsidR="003C0D2A" w:rsidRDefault="00000000">
                      <w:pPr>
                        <w:pStyle w:val="BodyText"/>
                        <w:spacing w:before="20"/>
                        <w:ind w:left="88"/>
                      </w:pPr>
                      <w:r>
                        <w:rPr>
                          <w:b/>
                          <w:u w:val="single"/>
                        </w:rPr>
                        <w:t xml:space="preserve">Public Participation. </w:t>
                      </w:r>
                      <w:r>
                        <w:t>This</w:t>
                      </w:r>
                      <w:r>
                        <w:rPr>
                          <w:spacing w:val="-2"/>
                        </w:rPr>
                        <w:t xml:space="preserve"> </w:t>
                      </w:r>
                      <w:r>
                        <w:t>meeting</w:t>
                      </w:r>
                      <w:r>
                        <w:rPr>
                          <w:spacing w:val="-1"/>
                        </w:rPr>
                        <w:t xml:space="preserve"> </w:t>
                      </w:r>
                      <w:r>
                        <w:t>is being conducted</w:t>
                      </w:r>
                      <w:r>
                        <w:rPr>
                          <w:spacing w:val="-3"/>
                        </w:rPr>
                        <w:t xml:space="preserve"> </w:t>
                      </w:r>
                      <w:r>
                        <w:t>via</w:t>
                      </w:r>
                      <w:r>
                        <w:rPr>
                          <w:spacing w:val="-1"/>
                        </w:rPr>
                        <w:t xml:space="preserve"> </w:t>
                      </w:r>
                      <w:r>
                        <w:t>Zoom or</w:t>
                      </w:r>
                      <w:r>
                        <w:rPr>
                          <w:spacing w:val="-2"/>
                        </w:rPr>
                        <w:t xml:space="preserve"> </w:t>
                      </w:r>
                      <w:r>
                        <w:t>teleconference only.</w:t>
                      </w:r>
                      <w:r>
                        <w:rPr>
                          <w:spacing w:val="40"/>
                        </w:rPr>
                        <w:t xml:space="preserve"> </w:t>
                      </w:r>
                      <w:r>
                        <w:t>To participate via Zoom,</w:t>
                      </w:r>
                      <w:r>
                        <w:rPr>
                          <w:spacing w:val="-1"/>
                        </w:rPr>
                        <w:t xml:space="preserve"> </w:t>
                      </w:r>
                      <w:r>
                        <w:t xml:space="preserve">please log into the Zoom webinar at the link at the top of the agenda, or you can join by typing zoom.us into your computer browser, clicking “Join a Meeting” on the ZOOM website, and entering </w:t>
                      </w:r>
                      <w:r>
                        <w:rPr>
                          <w:b/>
                        </w:rPr>
                        <w:t xml:space="preserve">Meeting ID: </w:t>
                      </w:r>
                      <w:r>
                        <w:rPr>
                          <w:b/>
                          <w:sz w:val="24"/>
                        </w:rPr>
                        <w:t>967 2200 3414</w:t>
                      </w:r>
                      <w:r>
                        <w:t>. This option will require</w:t>
                      </w:r>
                      <w:r>
                        <w:rPr>
                          <w:spacing w:val="-4"/>
                        </w:rPr>
                        <w:t xml:space="preserve"> </w:t>
                      </w:r>
                      <w:r>
                        <w:t>a</w:t>
                      </w:r>
                      <w:r>
                        <w:rPr>
                          <w:spacing w:val="-2"/>
                        </w:rPr>
                        <w:t xml:space="preserve"> </w:t>
                      </w:r>
                      <w:r>
                        <w:t>computer</w:t>
                      </w:r>
                      <w:r>
                        <w:rPr>
                          <w:spacing w:val="-1"/>
                        </w:rPr>
                        <w:t xml:space="preserve"> </w:t>
                      </w:r>
                      <w:r>
                        <w:t>with</w:t>
                      </w:r>
                      <w:r>
                        <w:rPr>
                          <w:spacing w:val="-2"/>
                        </w:rPr>
                        <w:t xml:space="preserve"> </w:t>
                      </w:r>
                      <w:r>
                        <w:t>audio</w:t>
                      </w:r>
                      <w:r>
                        <w:rPr>
                          <w:spacing w:val="-2"/>
                        </w:rPr>
                        <w:t xml:space="preserve"> </w:t>
                      </w:r>
                      <w:r>
                        <w:t>and</w:t>
                      </w:r>
                      <w:r>
                        <w:rPr>
                          <w:spacing w:val="-2"/>
                        </w:rPr>
                        <w:t xml:space="preserve"> </w:t>
                      </w:r>
                      <w:r>
                        <w:t>video</w:t>
                      </w:r>
                      <w:r>
                        <w:rPr>
                          <w:spacing w:val="-2"/>
                        </w:rPr>
                        <w:t xml:space="preserve"> </w:t>
                      </w:r>
                      <w:r>
                        <w:t>capabilities.</w:t>
                      </w:r>
                      <w:r>
                        <w:rPr>
                          <w:spacing w:val="40"/>
                        </w:rPr>
                        <w:t xml:space="preserve"> </w:t>
                      </w:r>
                      <w:r>
                        <w:t>Alternatively,</w:t>
                      </w:r>
                      <w:r>
                        <w:rPr>
                          <w:spacing w:val="-5"/>
                        </w:rPr>
                        <w:t xml:space="preserve"> </w:t>
                      </w:r>
                      <w:r>
                        <w:t>you</w:t>
                      </w:r>
                      <w:r>
                        <w:rPr>
                          <w:spacing w:val="-2"/>
                        </w:rPr>
                        <w:t xml:space="preserve"> </w:t>
                      </w:r>
                      <w:r>
                        <w:t>can</w:t>
                      </w:r>
                      <w:r>
                        <w:rPr>
                          <w:spacing w:val="-2"/>
                        </w:rPr>
                        <w:t xml:space="preserve"> </w:t>
                      </w:r>
                      <w:r>
                        <w:t>join</w:t>
                      </w:r>
                      <w:r>
                        <w:rPr>
                          <w:spacing w:val="-5"/>
                        </w:rPr>
                        <w:t xml:space="preserve"> </w:t>
                      </w:r>
                      <w:r>
                        <w:t>by</w:t>
                      </w:r>
                      <w:r>
                        <w:rPr>
                          <w:spacing w:val="-2"/>
                        </w:rPr>
                        <w:t xml:space="preserve"> </w:t>
                      </w:r>
                      <w:r>
                        <w:t>telephone</w:t>
                      </w:r>
                      <w:r>
                        <w:rPr>
                          <w:spacing w:val="-2"/>
                        </w:rPr>
                        <w:t xml:space="preserve"> </w:t>
                      </w:r>
                      <w:r>
                        <w:t>only</w:t>
                      </w:r>
                      <w:r>
                        <w:rPr>
                          <w:spacing w:val="-2"/>
                        </w:rPr>
                        <w:t xml:space="preserve"> </w:t>
                      </w:r>
                      <w:r>
                        <w:t>by</w:t>
                      </w:r>
                      <w:r>
                        <w:rPr>
                          <w:spacing w:val="-2"/>
                        </w:rPr>
                        <w:t xml:space="preserve"> </w:t>
                      </w:r>
                      <w:r>
                        <w:t>dialing</w:t>
                      </w:r>
                      <w:r>
                        <w:rPr>
                          <w:spacing w:val="-2"/>
                        </w:rPr>
                        <w:t xml:space="preserve"> </w:t>
                      </w:r>
                      <w:r>
                        <w:rPr>
                          <w:b/>
                        </w:rPr>
                        <w:t>1-719-359- 4580</w:t>
                      </w:r>
                      <w:r>
                        <w:t xml:space="preserve">, entering the </w:t>
                      </w:r>
                      <w:r>
                        <w:rPr>
                          <w:b/>
                        </w:rPr>
                        <w:t xml:space="preserve">Meeting ID: </w:t>
                      </w:r>
                      <w:r>
                        <w:rPr>
                          <w:b/>
                          <w:sz w:val="24"/>
                        </w:rPr>
                        <w:t xml:space="preserve">967 2200 3414 </w:t>
                      </w:r>
                      <w:r>
                        <w:t>and pressing #.</w:t>
                      </w:r>
                    </w:p>
                    <w:p w14:paraId="15F42CAF" w14:textId="77777777" w:rsidR="003C0D2A" w:rsidRDefault="00000000">
                      <w:pPr>
                        <w:pStyle w:val="BodyText"/>
                        <w:spacing w:before="251"/>
                        <w:ind w:left="88"/>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 by</w:t>
                      </w:r>
                      <w:r>
                        <w:rPr>
                          <w:spacing w:val="-1"/>
                        </w:rPr>
                        <w:t xml:space="preserve"> </w:t>
                      </w:r>
                      <w:r>
                        <w:t>telephone.</w:t>
                      </w:r>
                      <w:r>
                        <w:rPr>
                          <w:spacing w:val="-1"/>
                        </w:rPr>
                        <w:t xml:space="preserve"> </w:t>
                      </w:r>
                      <w:r>
                        <w:t>To</w:t>
                      </w:r>
                      <w:r>
                        <w:rPr>
                          <w:spacing w:val="-4"/>
                        </w:rPr>
                        <w:t xml:space="preserve"> </w:t>
                      </w:r>
                      <w:r>
                        <w:t>provide</w:t>
                      </w:r>
                      <w:r>
                        <w:rPr>
                          <w:spacing w:val="-1"/>
                        </w:rPr>
                        <w:t xml:space="preserve"> </w:t>
                      </w:r>
                      <w:r>
                        <w:t>public</w:t>
                      </w:r>
                      <w:r>
                        <w:rPr>
                          <w:spacing w:val="-1"/>
                        </w:rPr>
                        <w:t xml:space="preserve"> </w:t>
                      </w:r>
                      <w:r>
                        <w:t>comment via</w:t>
                      </w:r>
                      <w:r>
                        <w:rPr>
                          <w:spacing w:val="-1"/>
                        </w:rPr>
                        <w:t xml:space="preserve"> </w:t>
                      </w:r>
                      <w:r>
                        <w:t>Zoom,</w:t>
                      </w:r>
                      <w:r>
                        <w:rPr>
                          <w:spacing w:val="-4"/>
                        </w:rPr>
                        <w:t xml:space="preserve"> </w:t>
                      </w:r>
                      <w:r>
                        <w:t>log into the ZOOM webinar at the above link and utilize the “Raise Hand” feature during any public comment period. To provide public comment via telephone only, press *9 to “Raise Hand” and *6 to mute or unmute your telephone.</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0146B987" wp14:editId="5F0CD566">
                <wp:simplePos x="0" y="0"/>
                <wp:positionH relativeFrom="page">
                  <wp:posOffset>394715</wp:posOffset>
                </wp:positionH>
                <wp:positionV relativeFrom="paragraph">
                  <wp:posOffset>1918795</wp:posOffset>
                </wp:positionV>
                <wp:extent cx="6995159" cy="2911475"/>
                <wp:effectExtent l="0" t="0" r="0" b="0"/>
                <wp:wrapTopAndBottom/>
                <wp:docPr id="3" name="Group 3"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1475"/>
                          <a:chOff x="0" y="0"/>
                          <a:chExt cx="6995159" cy="2911475"/>
                        </a:xfrm>
                      </wpg:grpSpPr>
                      <wps:wsp>
                        <wps:cNvPr id="4" name="Graphic 4"/>
                        <wps:cNvSpPr/>
                        <wps:spPr>
                          <a:xfrm>
                            <a:off x="0" y="11"/>
                            <a:ext cx="6995159" cy="2911475"/>
                          </a:xfrm>
                          <a:custGeom>
                            <a:avLst/>
                            <a:gdLst/>
                            <a:ahLst/>
                            <a:cxnLst/>
                            <a:rect l="l" t="t" r="r" b="b"/>
                            <a:pathLst>
                              <a:path w="6995159" h="2911475">
                                <a:moveTo>
                                  <a:pt x="6995160" y="0"/>
                                </a:moveTo>
                                <a:lnTo>
                                  <a:pt x="6989064" y="0"/>
                                </a:lnTo>
                                <a:lnTo>
                                  <a:pt x="6108" y="0"/>
                                </a:lnTo>
                                <a:lnTo>
                                  <a:pt x="0" y="0"/>
                                </a:lnTo>
                                <a:lnTo>
                                  <a:pt x="0" y="6108"/>
                                </a:lnTo>
                                <a:lnTo>
                                  <a:pt x="0" y="2910852"/>
                                </a:lnTo>
                                <a:lnTo>
                                  <a:pt x="6108" y="2910852"/>
                                </a:lnTo>
                                <a:lnTo>
                                  <a:pt x="6108" y="6108"/>
                                </a:lnTo>
                                <a:lnTo>
                                  <a:pt x="6989064" y="6108"/>
                                </a:lnTo>
                                <a:lnTo>
                                  <a:pt x="6989064" y="2910852"/>
                                </a:lnTo>
                                <a:lnTo>
                                  <a:pt x="6995160" y="2910852"/>
                                </a:lnTo>
                                <a:lnTo>
                                  <a:pt x="6995160" y="6108"/>
                                </a:lnTo>
                                <a:lnTo>
                                  <a:pt x="699516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108" y="6108"/>
                            <a:ext cx="6983095" cy="2905125"/>
                          </a:xfrm>
                          <a:prstGeom prst="rect">
                            <a:avLst/>
                          </a:prstGeom>
                        </wps:spPr>
                        <wps:txbx>
                          <w:txbxContent>
                            <w:p w14:paraId="13AA93DF" w14:textId="77777777" w:rsidR="003C0D2A" w:rsidRDefault="00000000">
                              <w:pPr>
                                <w:spacing w:before="20"/>
                                <w:ind w:left="88" w:right="137"/>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8">
                                <w:r>
                                  <w:rPr>
                                    <w:color w:val="0000FF"/>
                                    <w:u w:val="single" w:color="0000FF"/>
                                  </w:rPr>
                                  <w:t>esmith@washoecounty.gov</w:t>
                                </w:r>
                              </w:hyperlink>
                              <w:r>
                                <w:rPr>
                                  <w:color w:val="0000FF"/>
                                </w:rPr>
                                <w:t xml:space="preserve"> </w:t>
                              </w:r>
                              <w:r>
                                <w:t xml:space="preserve">or </w:t>
                              </w:r>
                              <w:hyperlink r:id="rId9">
                                <w:r>
                                  <w:rPr>
                                    <w:color w:val="0000FF"/>
                                    <w:u w:val="single" w:color="0000FF"/>
                                  </w:rPr>
                                  <w:t>washoe311-PRR@washoecounty.gov</w:t>
                                </w:r>
                                <w:r>
                                  <w:t>.</w:t>
                                </w:r>
                              </w:hyperlink>
                              <w:r>
                                <w:rPr>
                                  <w:spacing w:val="80"/>
                                  <w:w w:val="150"/>
                                </w:rPr>
                                <w:t xml:space="preserve"> </w:t>
                              </w:r>
                              <w:r>
                                <w:t>The County will make reasonable efforts to send all email comments received by 4:00 p.m. on January 15, 2025, to the Committee members prior to the meeting.</w:t>
                              </w:r>
                            </w:p>
                            <w:p w14:paraId="11F79FF1" w14:textId="77777777" w:rsidR="003C0D2A" w:rsidRDefault="003C0D2A"/>
                            <w:p w14:paraId="63BF906E" w14:textId="77777777" w:rsidR="003C0D2A" w:rsidRDefault="00000000">
                              <w:pPr>
                                <w:ind w:left="88" w:right="137"/>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4714A86C" w14:textId="77777777" w:rsidR="003C0D2A" w:rsidRDefault="003C0D2A">
                              <w:pPr>
                                <w:spacing w:before="252"/>
                              </w:pPr>
                            </w:p>
                            <w:p w14:paraId="7E8E169D" w14:textId="77777777" w:rsidR="003C0D2A" w:rsidRDefault="00000000">
                              <w:pPr>
                                <w:spacing w:before="1"/>
                                <w:ind w:left="88" w:right="191"/>
                              </w:pPr>
                              <w:r>
                                <w:rPr>
                                  <w:b/>
                                  <w:u w:val="single"/>
                                </w:rPr>
                                <w:t>Responses</w:t>
                              </w:r>
                              <w:r>
                                <w:rPr>
                                  <w:b/>
                                  <w:spacing w:val="-2"/>
                                  <w:u w:val="single"/>
                                </w:rPr>
                                <w:t xml:space="preserve"> </w:t>
                              </w:r>
                              <w:r>
                                <w:rPr>
                                  <w:b/>
                                  <w:u w:val="single"/>
                                </w:rPr>
                                <w:t>to</w:t>
                              </w:r>
                              <w:r>
                                <w:rPr>
                                  <w:b/>
                                  <w:spacing w:val="-2"/>
                                  <w:u w:val="single"/>
                                </w:rPr>
                                <w:t xml:space="preserve"> </w:t>
                              </w:r>
                              <w:r>
                                <w:rPr>
                                  <w:b/>
                                  <w:u w:val="single"/>
                                </w:rPr>
                                <w:t>Public</w:t>
                              </w:r>
                              <w:r>
                                <w:rPr>
                                  <w:b/>
                                  <w:spacing w:val="-2"/>
                                  <w:u w:val="single"/>
                                </w:rPr>
                                <w:t xml:space="preserve"> </w:t>
                              </w:r>
                              <w:r>
                                <w:rPr>
                                  <w:b/>
                                  <w:u w:val="single"/>
                                </w:rPr>
                                <w:t>Comments.</w:t>
                              </w:r>
                              <w:r>
                                <w:rPr>
                                  <w:b/>
                                  <w:spacing w:val="40"/>
                                </w:rPr>
                                <w:t xml:space="preserve"> </w:t>
                              </w:r>
                              <w:r>
                                <w:t>The</w:t>
                              </w:r>
                              <w:r>
                                <w:rPr>
                                  <w:spacing w:val="-4"/>
                                </w:rPr>
                                <w:t xml:space="preserve"> </w:t>
                              </w:r>
                              <w:r>
                                <w:t>Safety</w:t>
                              </w:r>
                              <w:r>
                                <w:rPr>
                                  <w:spacing w:val="-2"/>
                                </w:rPr>
                                <w:t xml:space="preserve"> </w:t>
                              </w:r>
                              <w:r>
                                <w:t>Committee</w:t>
                              </w:r>
                              <w:r>
                                <w:rPr>
                                  <w:spacing w:val="-2"/>
                                </w:rPr>
                                <w:t xml:space="preserve"> </w:t>
                              </w:r>
                              <w:r>
                                <w:t>can</w:t>
                              </w:r>
                              <w:r>
                                <w:rPr>
                                  <w:spacing w:val="-2"/>
                                </w:rPr>
                                <w:t xml:space="preserve"> </w:t>
                              </w:r>
                              <w:r>
                                <w:t>deliberate</w:t>
                              </w:r>
                              <w:r>
                                <w:rPr>
                                  <w:spacing w:val="-4"/>
                                </w:rPr>
                                <w:t xml:space="preserve"> </w:t>
                              </w:r>
                              <w:r>
                                <w:t>or</w:t>
                              </w:r>
                              <w:r>
                                <w:rPr>
                                  <w:spacing w:val="-4"/>
                                </w:rPr>
                                <w:t xml:space="preserve"> </w:t>
                              </w:r>
                              <w:proofErr w:type="gramStart"/>
                              <w:r>
                                <w:t>take</w:t>
                              </w:r>
                              <w:r>
                                <w:rPr>
                                  <w:spacing w:val="-4"/>
                                </w:rPr>
                                <w:t xml:space="preserve"> </w:t>
                              </w:r>
                              <w:r>
                                <w:t>action</w:t>
                              </w:r>
                              <w:proofErr w:type="gramEnd"/>
                              <w:r>
                                <w:rPr>
                                  <w:spacing w:val="-3"/>
                                </w:rPr>
                                <w:t xml:space="preserve"> </w:t>
                              </w:r>
                              <w:r>
                                <w:t>only</w:t>
                              </w:r>
                              <w:r>
                                <w:rPr>
                                  <w:spacing w:val="-2"/>
                                </w:rPr>
                                <w:t xml:space="preserve"> </w:t>
                              </w:r>
                              <w:r>
                                <w:t>if</w:t>
                              </w:r>
                              <w:r>
                                <w:rPr>
                                  <w:spacing w:val="-1"/>
                                </w:rPr>
                                <w:t xml:space="preserve"> </w:t>
                              </w:r>
                              <w:r>
                                <w:t>a</w:t>
                              </w:r>
                              <w:r>
                                <w:rPr>
                                  <w:spacing w:val="-4"/>
                                </w:rPr>
                                <w:t xml:space="preserve"> </w:t>
                              </w:r>
                              <w:r>
                                <w:t>matter</w:t>
                              </w:r>
                              <w:r>
                                <w:rPr>
                                  <w:spacing w:val="-1"/>
                                </w:rPr>
                                <w:t xml:space="preserve"> </w:t>
                              </w:r>
                              <w:r>
                                <w:t>has</w:t>
                              </w:r>
                              <w:r>
                                <w:rPr>
                                  <w:spacing w:val="-2"/>
                                </w:rPr>
                                <w:t xml:space="preserve"> </w:t>
                              </w:r>
                              <w:r>
                                <w:t>been</w:t>
                              </w:r>
                              <w:r>
                                <w:rPr>
                                  <w:spacing w:val="-2"/>
                                </w:rPr>
                                <w:t xml:space="preserve"> </w:t>
                              </w:r>
                              <w:r>
                                <w:t>listed</w:t>
                              </w:r>
                              <w:r>
                                <w:rPr>
                                  <w:spacing w:val="-2"/>
                                </w:rPr>
                                <w:t xml:space="preserve"> </w:t>
                              </w:r>
                              <w:r>
                                <w:t>on an agenda properly posted prior to the meeting.</w:t>
                              </w:r>
                              <w:r>
                                <w:rPr>
                                  <w:spacing w:val="40"/>
                                </w:rPr>
                                <w:t xml:space="preserve"> </w:t>
                              </w:r>
                              <w:r>
                                <w:t>During the public comment period, speakers may address matters listed or not listed</w:t>
                              </w:r>
                              <w:r>
                                <w:rPr>
                                  <w:spacing w:val="-1"/>
                                </w:rPr>
                                <w:t xml:space="preserve"> </w:t>
                              </w:r>
                              <w:r>
                                <w:t>on</w:t>
                              </w:r>
                              <w:r>
                                <w:rPr>
                                  <w:spacing w:val="-4"/>
                                </w:rPr>
                                <w:t xml:space="preserve"> </w:t>
                              </w:r>
                              <w:r>
                                <w:t>the</w:t>
                              </w:r>
                              <w:r>
                                <w:rPr>
                                  <w:spacing w:val="-1"/>
                                </w:rPr>
                                <w:t xml:space="preserve"> </w:t>
                              </w:r>
                              <w:r>
                                <w:t>published</w:t>
                              </w:r>
                              <w:r>
                                <w:rPr>
                                  <w:spacing w:val="-1"/>
                                </w:rPr>
                                <w:t xml:space="preserve"> </w:t>
                              </w:r>
                              <w:r>
                                <w:t>agenda.</w:t>
                              </w:r>
                              <w:r>
                                <w:rPr>
                                  <w:spacing w:val="40"/>
                                </w:rPr>
                                <w:t xml:space="preserve"> </w:t>
                              </w:r>
                              <w:r>
                                <w:t>The</w:t>
                              </w:r>
                              <w:r>
                                <w:rPr>
                                  <w:spacing w:val="-1"/>
                                </w:rPr>
                                <w:t xml:space="preserve"> </w:t>
                              </w:r>
                              <w:r>
                                <w:t>Open</w:t>
                              </w:r>
                              <w:r>
                                <w:rPr>
                                  <w:spacing w:val="-1"/>
                                </w:rPr>
                                <w:t xml:space="preserve"> </w:t>
                              </w:r>
                              <w:r>
                                <w:t>Meeting</w:t>
                              </w:r>
                              <w:r>
                                <w:rPr>
                                  <w:spacing w:val="-1"/>
                                </w:rPr>
                                <w:t xml:space="preserve"> </w:t>
                              </w:r>
                              <w:r>
                                <w:t>Law</w:t>
                              </w:r>
                              <w:r>
                                <w:rPr>
                                  <w:spacing w:val="-2"/>
                                </w:rPr>
                                <w:t xml:space="preserve"> </w:t>
                              </w:r>
                              <w:r>
                                <w:t>does</w:t>
                              </w:r>
                              <w:r>
                                <w:rPr>
                                  <w:spacing w:val="-1"/>
                                </w:rPr>
                                <w:t xml:space="preserve"> </w:t>
                              </w:r>
                              <w:r>
                                <w:t>not</w:t>
                              </w:r>
                              <w:r>
                                <w:rPr>
                                  <w:spacing w:val="-3"/>
                                </w:rPr>
                                <w:t xml:space="preserve"> </w:t>
                              </w:r>
                              <w:r>
                                <w:t>expressly</w:t>
                              </w:r>
                              <w:r>
                                <w:rPr>
                                  <w:spacing w:val="-4"/>
                                </w:rPr>
                                <w:t xml:space="preserve"> </w:t>
                              </w:r>
                              <w:r>
                                <w:t>prohibit responses</w:t>
                              </w:r>
                              <w:r>
                                <w:rPr>
                                  <w:spacing w:val="-3"/>
                                </w:rPr>
                                <w:t xml:space="preserve"> </w:t>
                              </w:r>
                              <w:r>
                                <w:t>to</w:t>
                              </w:r>
                              <w:r>
                                <w:rPr>
                                  <w:spacing w:val="-1"/>
                                </w:rPr>
                                <w:t xml:space="preserve"> </w:t>
                              </w:r>
                              <w:r>
                                <w:t>public</w:t>
                              </w:r>
                              <w:r>
                                <w:rPr>
                                  <w:spacing w:val="-3"/>
                                </w:rPr>
                                <w:t xml:space="preserve"> </w:t>
                              </w:r>
                              <w:r>
                                <w:t>comments</w:t>
                              </w:r>
                            </w:p>
                          </w:txbxContent>
                        </wps:txbx>
                        <wps:bodyPr wrap="square" lIns="0" tIns="0" rIns="0" bIns="0" rtlCol="0">
                          <a:noAutofit/>
                        </wps:bodyPr>
                      </wps:wsp>
                    </wpg:wgp>
                  </a:graphicData>
                </a:graphic>
              </wp:anchor>
            </w:drawing>
          </mc:Choice>
          <mc:Fallback>
            <w:pict>
              <v:group w14:anchorId="0146B987" id="Group 3" o:spid="_x0000_s1027" alt="Border" style="position:absolute;margin-left:31.1pt;margin-top:151.1pt;width:550.8pt;height:229.25pt;z-index:-15728128;mso-wrap-distance-left:0;mso-wrap-distance-right:0;mso-position-horizontal-relative:page" coordsize="6995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">
                <v:shape id="Graphic 4" o:spid="_x0000_s1028" style="position:absolute;width:69951;height:29114;visibility:visible;mso-wrap-style:square;v-text-anchor:top" coordsize="6995159,29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" path="m6995160,r-6096,l6108,,,,,6108,,2910852r6108,l6108,6108r6982956,l6989064,2910852r6096,l6995160,6108r,-6108xe" fillcolor="black" stroked="f">
                  <v:path arrowok="t"/>
                </v:shape>
                <v:shape id="Textbox 5" o:spid="_x0000_s1029" type="#_x0000_t202" style="position:absolute;left:61;top: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AA93DF" w14:textId="77777777" w:rsidR="003C0D2A" w:rsidRDefault="00000000">
                        <w:pPr>
                          <w:spacing w:before="20"/>
                          <w:ind w:left="88" w:right="137"/>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10">
                          <w:r>
                            <w:rPr>
                              <w:color w:val="0000FF"/>
                              <w:u w:val="single" w:color="0000FF"/>
                            </w:rPr>
                            <w:t>esmith@washoecounty.gov</w:t>
                          </w:r>
                        </w:hyperlink>
                        <w:r>
                          <w:rPr>
                            <w:color w:val="0000FF"/>
                          </w:rPr>
                          <w:t xml:space="preserve"> </w:t>
                        </w:r>
                        <w:r>
                          <w:t xml:space="preserve">or </w:t>
                        </w:r>
                        <w:hyperlink r:id="rId11">
                          <w:r>
                            <w:rPr>
                              <w:color w:val="0000FF"/>
                              <w:u w:val="single" w:color="0000FF"/>
                            </w:rPr>
                            <w:t>washoe311-PRR@washoecounty.gov</w:t>
                          </w:r>
                          <w:r>
                            <w:t>.</w:t>
                          </w:r>
                        </w:hyperlink>
                        <w:r>
                          <w:rPr>
                            <w:spacing w:val="80"/>
                            <w:w w:val="150"/>
                          </w:rPr>
                          <w:t xml:space="preserve"> </w:t>
                        </w:r>
                        <w:r>
                          <w:t>The County will make reasonable efforts to send all email comments received by 4:00 p.m. on January 15, 2025, to the Committee members prior to the meeting.</w:t>
                        </w:r>
                      </w:p>
                      <w:p w14:paraId="11F79FF1" w14:textId="77777777" w:rsidR="003C0D2A" w:rsidRDefault="003C0D2A"/>
                      <w:p w14:paraId="63BF906E" w14:textId="77777777" w:rsidR="003C0D2A" w:rsidRDefault="00000000">
                        <w:pPr>
                          <w:ind w:left="88" w:right="137"/>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4714A86C" w14:textId="77777777" w:rsidR="003C0D2A" w:rsidRDefault="003C0D2A">
                        <w:pPr>
                          <w:spacing w:before="252"/>
                        </w:pPr>
                      </w:p>
                      <w:p w14:paraId="7E8E169D" w14:textId="77777777" w:rsidR="003C0D2A" w:rsidRDefault="00000000">
                        <w:pPr>
                          <w:spacing w:before="1"/>
                          <w:ind w:left="88" w:right="191"/>
                        </w:pPr>
                        <w:r>
                          <w:rPr>
                            <w:b/>
                            <w:u w:val="single"/>
                          </w:rPr>
                          <w:t>Responses</w:t>
                        </w:r>
                        <w:r>
                          <w:rPr>
                            <w:b/>
                            <w:spacing w:val="-2"/>
                            <w:u w:val="single"/>
                          </w:rPr>
                          <w:t xml:space="preserve"> </w:t>
                        </w:r>
                        <w:r>
                          <w:rPr>
                            <w:b/>
                            <w:u w:val="single"/>
                          </w:rPr>
                          <w:t>to</w:t>
                        </w:r>
                        <w:r>
                          <w:rPr>
                            <w:b/>
                            <w:spacing w:val="-2"/>
                            <w:u w:val="single"/>
                          </w:rPr>
                          <w:t xml:space="preserve"> </w:t>
                        </w:r>
                        <w:r>
                          <w:rPr>
                            <w:b/>
                            <w:u w:val="single"/>
                          </w:rPr>
                          <w:t>Public</w:t>
                        </w:r>
                        <w:r>
                          <w:rPr>
                            <w:b/>
                            <w:spacing w:val="-2"/>
                            <w:u w:val="single"/>
                          </w:rPr>
                          <w:t xml:space="preserve"> </w:t>
                        </w:r>
                        <w:r>
                          <w:rPr>
                            <w:b/>
                            <w:u w:val="single"/>
                          </w:rPr>
                          <w:t>Comments.</w:t>
                        </w:r>
                        <w:r>
                          <w:rPr>
                            <w:b/>
                            <w:spacing w:val="40"/>
                          </w:rPr>
                          <w:t xml:space="preserve"> </w:t>
                        </w:r>
                        <w:r>
                          <w:t>The</w:t>
                        </w:r>
                        <w:r>
                          <w:rPr>
                            <w:spacing w:val="-4"/>
                          </w:rPr>
                          <w:t xml:space="preserve"> </w:t>
                        </w:r>
                        <w:r>
                          <w:t>Safety</w:t>
                        </w:r>
                        <w:r>
                          <w:rPr>
                            <w:spacing w:val="-2"/>
                          </w:rPr>
                          <w:t xml:space="preserve"> </w:t>
                        </w:r>
                        <w:r>
                          <w:t>Committee</w:t>
                        </w:r>
                        <w:r>
                          <w:rPr>
                            <w:spacing w:val="-2"/>
                          </w:rPr>
                          <w:t xml:space="preserve"> </w:t>
                        </w:r>
                        <w:r>
                          <w:t>can</w:t>
                        </w:r>
                        <w:r>
                          <w:rPr>
                            <w:spacing w:val="-2"/>
                          </w:rPr>
                          <w:t xml:space="preserve"> </w:t>
                        </w:r>
                        <w:r>
                          <w:t>deliberate</w:t>
                        </w:r>
                        <w:r>
                          <w:rPr>
                            <w:spacing w:val="-4"/>
                          </w:rPr>
                          <w:t xml:space="preserve"> </w:t>
                        </w:r>
                        <w:r>
                          <w:t>or</w:t>
                        </w:r>
                        <w:r>
                          <w:rPr>
                            <w:spacing w:val="-4"/>
                          </w:rPr>
                          <w:t xml:space="preserve"> </w:t>
                        </w:r>
                        <w:proofErr w:type="gramStart"/>
                        <w:r>
                          <w:t>take</w:t>
                        </w:r>
                        <w:r>
                          <w:rPr>
                            <w:spacing w:val="-4"/>
                          </w:rPr>
                          <w:t xml:space="preserve"> </w:t>
                        </w:r>
                        <w:r>
                          <w:t>action</w:t>
                        </w:r>
                        <w:proofErr w:type="gramEnd"/>
                        <w:r>
                          <w:rPr>
                            <w:spacing w:val="-3"/>
                          </w:rPr>
                          <w:t xml:space="preserve"> </w:t>
                        </w:r>
                        <w:r>
                          <w:t>only</w:t>
                        </w:r>
                        <w:r>
                          <w:rPr>
                            <w:spacing w:val="-2"/>
                          </w:rPr>
                          <w:t xml:space="preserve"> </w:t>
                        </w:r>
                        <w:r>
                          <w:t>if</w:t>
                        </w:r>
                        <w:r>
                          <w:rPr>
                            <w:spacing w:val="-1"/>
                          </w:rPr>
                          <w:t xml:space="preserve"> </w:t>
                        </w:r>
                        <w:r>
                          <w:t>a</w:t>
                        </w:r>
                        <w:r>
                          <w:rPr>
                            <w:spacing w:val="-4"/>
                          </w:rPr>
                          <w:t xml:space="preserve"> </w:t>
                        </w:r>
                        <w:r>
                          <w:t>matter</w:t>
                        </w:r>
                        <w:r>
                          <w:rPr>
                            <w:spacing w:val="-1"/>
                          </w:rPr>
                          <w:t xml:space="preserve"> </w:t>
                        </w:r>
                        <w:r>
                          <w:t>has</w:t>
                        </w:r>
                        <w:r>
                          <w:rPr>
                            <w:spacing w:val="-2"/>
                          </w:rPr>
                          <w:t xml:space="preserve"> </w:t>
                        </w:r>
                        <w:r>
                          <w:t>been</w:t>
                        </w:r>
                        <w:r>
                          <w:rPr>
                            <w:spacing w:val="-2"/>
                          </w:rPr>
                          <w:t xml:space="preserve"> </w:t>
                        </w:r>
                        <w:r>
                          <w:t>listed</w:t>
                        </w:r>
                        <w:r>
                          <w:rPr>
                            <w:spacing w:val="-2"/>
                          </w:rPr>
                          <w:t xml:space="preserve"> </w:t>
                        </w:r>
                        <w:r>
                          <w:t>on an agenda properly posted prior to the meeting.</w:t>
                        </w:r>
                        <w:r>
                          <w:rPr>
                            <w:spacing w:val="40"/>
                          </w:rPr>
                          <w:t xml:space="preserve"> </w:t>
                        </w:r>
                        <w:r>
                          <w:t>During the public comment period, speakers may address matters listed or not listed</w:t>
                        </w:r>
                        <w:r>
                          <w:rPr>
                            <w:spacing w:val="-1"/>
                          </w:rPr>
                          <w:t xml:space="preserve"> </w:t>
                        </w:r>
                        <w:r>
                          <w:t>on</w:t>
                        </w:r>
                        <w:r>
                          <w:rPr>
                            <w:spacing w:val="-4"/>
                          </w:rPr>
                          <w:t xml:space="preserve"> </w:t>
                        </w:r>
                        <w:r>
                          <w:t>the</w:t>
                        </w:r>
                        <w:r>
                          <w:rPr>
                            <w:spacing w:val="-1"/>
                          </w:rPr>
                          <w:t xml:space="preserve"> </w:t>
                        </w:r>
                        <w:r>
                          <w:t>published</w:t>
                        </w:r>
                        <w:r>
                          <w:rPr>
                            <w:spacing w:val="-1"/>
                          </w:rPr>
                          <w:t xml:space="preserve"> </w:t>
                        </w:r>
                        <w:r>
                          <w:t>agenda.</w:t>
                        </w:r>
                        <w:r>
                          <w:rPr>
                            <w:spacing w:val="40"/>
                          </w:rPr>
                          <w:t xml:space="preserve"> </w:t>
                        </w:r>
                        <w:r>
                          <w:t>The</w:t>
                        </w:r>
                        <w:r>
                          <w:rPr>
                            <w:spacing w:val="-1"/>
                          </w:rPr>
                          <w:t xml:space="preserve"> </w:t>
                        </w:r>
                        <w:r>
                          <w:t>Open</w:t>
                        </w:r>
                        <w:r>
                          <w:rPr>
                            <w:spacing w:val="-1"/>
                          </w:rPr>
                          <w:t xml:space="preserve"> </w:t>
                        </w:r>
                        <w:r>
                          <w:t>Meeting</w:t>
                        </w:r>
                        <w:r>
                          <w:rPr>
                            <w:spacing w:val="-1"/>
                          </w:rPr>
                          <w:t xml:space="preserve"> </w:t>
                        </w:r>
                        <w:r>
                          <w:t>Law</w:t>
                        </w:r>
                        <w:r>
                          <w:rPr>
                            <w:spacing w:val="-2"/>
                          </w:rPr>
                          <w:t xml:space="preserve"> </w:t>
                        </w:r>
                        <w:r>
                          <w:t>does</w:t>
                        </w:r>
                        <w:r>
                          <w:rPr>
                            <w:spacing w:val="-1"/>
                          </w:rPr>
                          <w:t xml:space="preserve"> </w:t>
                        </w:r>
                        <w:r>
                          <w:t>not</w:t>
                        </w:r>
                        <w:r>
                          <w:rPr>
                            <w:spacing w:val="-3"/>
                          </w:rPr>
                          <w:t xml:space="preserve"> </w:t>
                        </w:r>
                        <w:r>
                          <w:t>expressly</w:t>
                        </w:r>
                        <w:r>
                          <w:rPr>
                            <w:spacing w:val="-4"/>
                          </w:rPr>
                          <w:t xml:space="preserve"> </w:t>
                        </w:r>
                        <w:r>
                          <w:t>prohibit responses</w:t>
                        </w:r>
                        <w:r>
                          <w:rPr>
                            <w:spacing w:val="-3"/>
                          </w:rPr>
                          <w:t xml:space="preserve"> </w:t>
                        </w:r>
                        <w:r>
                          <w:t>to</w:t>
                        </w:r>
                        <w:r>
                          <w:rPr>
                            <w:spacing w:val="-1"/>
                          </w:rPr>
                          <w:t xml:space="preserve"> </w:t>
                        </w:r>
                        <w:r>
                          <w:t>public</w:t>
                        </w:r>
                        <w:r>
                          <w:rPr>
                            <w:spacing w:val="-3"/>
                          </w:rPr>
                          <w:t xml:space="preserve"> </w:t>
                        </w:r>
                        <w:r>
                          <w:t>comments</w:t>
                        </w:r>
                      </w:p>
                    </w:txbxContent>
                  </v:textbox>
                </v:shape>
                <w10:wrap type="topAndBottom" anchorx="page"/>
              </v:group>
            </w:pict>
          </mc:Fallback>
        </mc:AlternateContent>
      </w:r>
    </w:p>
    <w:p w14:paraId="5FF4FE7C" w14:textId="77777777" w:rsidR="003C0D2A" w:rsidRDefault="003C0D2A">
      <w:pPr>
        <w:pStyle w:val="BodyText"/>
        <w:spacing w:before="136"/>
        <w:rPr>
          <w:sz w:val="20"/>
        </w:rPr>
      </w:pPr>
    </w:p>
    <w:p w14:paraId="54D3B2A3" w14:textId="77777777" w:rsidR="003C0D2A" w:rsidRDefault="003C0D2A">
      <w:pPr>
        <w:rPr>
          <w:sz w:val="20"/>
        </w:rPr>
        <w:sectPr w:rsidR="003C0D2A">
          <w:type w:val="continuous"/>
          <w:pgSz w:w="12240" w:h="15840"/>
          <w:pgMar w:top="1080" w:right="500" w:bottom="280" w:left="520" w:header="720" w:footer="720" w:gutter="0"/>
          <w:cols w:space="720"/>
        </w:sectPr>
      </w:pPr>
    </w:p>
    <w:p w14:paraId="5878FE04" w14:textId="77777777" w:rsidR="003C0D2A" w:rsidRDefault="00000000">
      <w:pPr>
        <w:pStyle w:val="BodyText"/>
        <w:spacing w:before="81"/>
        <w:ind w:left="200" w:right="249"/>
      </w:pPr>
      <w:r>
        <w:rPr>
          <w:noProof/>
        </w:rPr>
        <w:lastRenderedPageBreak/>
        <mc:AlternateContent>
          <mc:Choice Requires="wps">
            <w:drawing>
              <wp:anchor distT="0" distB="0" distL="0" distR="0" simplePos="0" relativeHeight="487532032" behindDoc="1" locked="0" layoutInCell="1" allowOverlap="1" wp14:anchorId="1556F036" wp14:editId="6BC13234">
                <wp:simplePos x="0" y="0"/>
                <wp:positionH relativeFrom="page">
                  <wp:posOffset>394716</wp:posOffset>
                </wp:positionH>
                <wp:positionV relativeFrom="paragraph">
                  <wp:posOffset>52550</wp:posOffset>
                </wp:positionV>
                <wp:extent cx="6995159" cy="4196080"/>
                <wp:effectExtent l="0" t="0" r="0" b="0"/>
                <wp:wrapNone/>
                <wp:docPr id="7" name="Graphic 7"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4196080"/>
                        </a:xfrm>
                        <a:custGeom>
                          <a:avLst/>
                          <a:gdLst/>
                          <a:ahLst/>
                          <a:cxnLst/>
                          <a:rect l="l" t="t" r="r" b="b"/>
                          <a:pathLst>
                            <a:path w="6995159" h="4196080">
                              <a:moveTo>
                                <a:pt x="6995160" y="0"/>
                              </a:moveTo>
                              <a:lnTo>
                                <a:pt x="6989064" y="0"/>
                              </a:lnTo>
                              <a:lnTo>
                                <a:pt x="6989064" y="160020"/>
                              </a:lnTo>
                              <a:lnTo>
                                <a:pt x="6989064" y="321564"/>
                              </a:lnTo>
                              <a:lnTo>
                                <a:pt x="6989064" y="4189463"/>
                              </a:lnTo>
                              <a:lnTo>
                                <a:pt x="6108" y="4189463"/>
                              </a:lnTo>
                              <a:lnTo>
                                <a:pt x="6108" y="0"/>
                              </a:lnTo>
                              <a:lnTo>
                                <a:pt x="0" y="0"/>
                              </a:lnTo>
                              <a:lnTo>
                                <a:pt x="0" y="4195572"/>
                              </a:lnTo>
                              <a:lnTo>
                                <a:pt x="6096" y="4195572"/>
                              </a:lnTo>
                              <a:lnTo>
                                <a:pt x="6989064" y="4195572"/>
                              </a:lnTo>
                              <a:lnTo>
                                <a:pt x="6995160" y="4195572"/>
                              </a:lnTo>
                              <a:lnTo>
                                <a:pt x="6995160" y="4189476"/>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E882E" id="Graphic 7" o:spid="_x0000_s1026" alt="Border" style="position:absolute;margin-left:31.1pt;margin-top:4.15pt;width:550.8pt;height:330.4pt;z-index:-15784448;visibility:visible;mso-wrap-style:square;mso-wrap-distance-left:0;mso-wrap-distance-top:0;mso-wrap-distance-right:0;mso-wrap-distance-bottom:0;mso-position-horizontal:absolute;mso-position-horizontal-relative:page;mso-position-vertical:absolute;mso-position-vertical-relative:text;v-text-anchor:top" coordsize="6995159,41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" path="m6995160,r-6096,l6989064,160020r,161544l6989064,4189463r-6982956,l6108,,,,,4195572r6096,l6989064,4195572r6096,l6995160,4189476r,-4029456l6995160,xe" fillcolor="black" stroked="f">
                <v:path arrowok="t"/>
                <w10:wrap anchorx="page"/>
              </v:shape>
            </w:pict>
          </mc:Fallback>
        </mc:AlternateContent>
      </w:r>
      <w:r>
        <w:t>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67"/>
        </w:rPr>
        <w:t xml:space="preserve"> </w:t>
      </w:r>
      <w:r>
        <w:t>To ensure the public has notice of all matters the Safety Committee will consider, the Committee may choose not to respond to public comments, except to correct factual inaccuracies, ask for County staff action, or to ask that a matter be listed on a future agenda.</w:t>
      </w:r>
      <w:r>
        <w:rPr>
          <w:spacing w:val="40"/>
        </w:rPr>
        <w:t xml:space="preserve"> </w:t>
      </w:r>
      <w:r>
        <w:t>The Committee may do this either during the public comment item or during the following item: “Committee/Staff announcements,</w:t>
      </w:r>
      <w:r>
        <w:rPr>
          <w:spacing w:val="-1"/>
        </w:rPr>
        <w:t xml:space="preserve"> </w:t>
      </w:r>
      <w:r>
        <w:t>requests for information, topics for future agendas and statements relating to items not on the agenda.”</w:t>
      </w:r>
    </w:p>
    <w:p w14:paraId="34B5C163" w14:textId="77777777" w:rsidR="003C0D2A" w:rsidRDefault="003C0D2A">
      <w:pPr>
        <w:pStyle w:val="BodyText"/>
      </w:pPr>
    </w:p>
    <w:p w14:paraId="3BC8B5F4" w14:textId="77777777" w:rsidR="003C0D2A" w:rsidRDefault="00000000">
      <w:pPr>
        <w:pStyle w:val="BodyText"/>
        <w:ind w:left="200" w:right="290"/>
      </w:pPr>
      <w:r>
        <w:rPr>
          <w:b/>
          <w:u w:val="single"/>
        </w:rPr>
        <w:t>Posting of Agenda.</w:t>
      </w:r>
      <w:r>
        <w:rPr>
          <w:b/>
          <w:spacing w:val="40"/>
        </w:rPr>
        <w:t xml:space="preserve"> </w:t>
      </w:r>
      <w:r>
        <w:t>Pursuant to NRS 241.020(4), the Agenda for the Washoe County Safety Committee Meeting has been posted at the following locations:</w:t>
      </w:r>
      <w:r>
        <w:rPr>
          <w:spacing w:val="40"/>
        </w:rPr>
        <w:t xml:space="preserve"> </w:t>
      </w:r>
      <w:r>
        <w:t>Washoe County Administration Building (1001 E. 9</w:t>
      </w:r>
      <w:r>
        <w:rPr>
          <w:vertAlign w:val="superscript"/>
        </w:rPr>
        <w:t>th</w:t>
      </w:r>
      <w:r>
        <w:t xml:space="preserve"> Street, Bldg. A); the Washoe</w:t>
      </w:r>
      <w:r>
        <w:rPr>
          <w:spacing w:val="-6"/>
        </w:rPr>
        <w:t xml:space="preserve"> </w:t>
      </w:r>
      <w:r>
        <w:t>County</w:t>
      </w:r>
      <w:r>
        <w:rPr>
          <w:spacing w:val="-6"/>
        </w:rPr>
        <w:t xml:space="preserve"> </w:t>
      </w:r>
      <w:r>
        <w:t>Safety</w:t>
      </w:r>
      <w:r>
        <w:rPr>
          <w:spacing w:val="-6"/>
        </w:rPr>
        <w:t xml:space="preserve"> </w:t>
      </w:r>
      <w:r>
        <w:t>Committee</w:t>
      </w:r>
      <w:r>
        <w:rPr>
          <w:spacing w:val="-6"/>
        </w:rPr>
        <w:t xml:space="preserve"> </w:t>
      </w:r>
      <w:r>
        <w:t>website</w:t>
      </w:r>
      <w:r>
        <w:rPr>
          <w:spacing w:val="-6"/>
        </w:rPr>
        <w:t xml:space="preserve"> </w:t>
      </w:r>
      <w:r>
        <w:t>(</w:t>
      </w:r>
      <w:hyperlink r:id="rId12">
        <w:r>
          <w:t>www.washoecounty.us/comptroller/board_committees/safety</w:t>
        </w:r>
      </w:hyperlink>
      <w:r>
        <w:rPr>
          <w:spacing w:val="-9"/>
        </w:rPr>
        <w:t xml:space="preserve"> </w:t>
      </w:r>
      <w:r>
        <w:t>_committee); and the Nevada Public Notice Website (</w:t>
      </w:r>
      <w:r>
        <w:rPr>
          <w:color w:val="0000FF"/>
          <w:u w:val="single" w:color="0000FF"/>
        </w:rPr>
        <w:t>https://notice.nv.gov</w:t>
      </w:r>
      <w:r>
        <w:t>).</w:t>
      </w:r>
    </w:p>
    <w:p w14:paraId="1DF913F4" w14:textId="77777777" w:rsidR="003C0D2A" w:rsidRDefault="003C0D2A">
      <w:pPr>
        <w:pStyle w:val="BodyText"/>
      </w:pPr>
    </w:p>
    <w:p w14:paraId="777F47F6" w14:textId="77777777" w:rsidR="003C0D2A" w:rsidRDefault="00000000">
      <w:pPr>
        <w:pStyle w:val="BodyText"/>
        <w:ind w:left="200" w:right="93"/>
      </w:pPr>
      <w:r>
        <w:rPr>
          <w:b/>
          <w:u w:val="single"/>
        </w:rPr>
        <w:t>Possible Changes to the Agenda and Timing.</w:t>
      </w:r>
      <w:r>
        <w:rPr>
          <w:b/>
          <w:spacing w:val="40"/>
        </w:rPr>
        <w:t xml:space="preserve"> </w:t>
      </w:r>
      <w:r>
        <w:t>The Committee may consider items on the agenda out of order, may combine</w:t>
      </w:r>
      <w:r>
        <w:rPr>
          <w:spacing w:val="-3"/>
        </w:rPr>
        <w:t xml:space="preserve"> </w:t>
      </w:r>
      <w:r>
        <w:t>two</w:t>
      </w:r>
      <w:r>
        <w:rPr>
          <w:spacing w:val="-1"/>
        </w:rPr>
        <w:t xml:space="preserve"> </w:t>
      </w:r>
      <w:r>
        <w:t>or more</w:t>
      </w:r>
      <w:r>
        <w:rPr>
          <w:spacing w:val="-3"/>
        </w:rPr>
        <w:t xml:space="preserve"> </w:t>
      </w:r>
      <w:r>
        <w:t>agenda</w:t>
      </w:r>
      <w:r>
        <w:rPr>
          <w:spacing w:val="-1"/>
        </w:rPr>
        <w:t xml:space="preserve"> </w:t>
      </w:r>
      <w:r>
        <w:t>items</w:t>
      </w:r>
      <w:r>
        <w:rPr>
          <w:spacing w:val="-1"/>
        </w:rPr>
        <w:t xml:space="preserve"> </w:t>
      </w:r>
      <w:r>
        <w:t>for</w:t>
      </w:r>
      <w:r>
        <w:rPr>
          <w:spacing w:val="-3"/>
        </w:rPr>
        <w:t xml:space="preserve"> </w:t>
      </w:r>
      <w:r>
        <w:t>consideration,</w:t>
      </w:r>
      <w:r>
        <w:rPr>
          <w:spacing w:val="-6"/>
        </w:rPr>
        <w:t xml:space="preserve"> </w:t>
      </w:r>
      <w:r>
        <w:t>may</w:t>
      </w:r>
      <w:r>
        <w:rPr>
          <w:spacing w:val="-4"/>
        </w:rPr>
        <w:t xml:space="preserve"> </w:t>
      </w:r>
      <w:r>
        <w:t>remove</w:t>
      </w:r>
      <w:r>
        <w:rPr>
          <w:spacing w:val="-3"/>
        </w:rPr>
        <w:t xml:space="preserve"> </w:t>
      </w:r>
      <w:r>
        <w:t>an</w:t>
      </w:r>
      <w:r>
        <w:rPr>
          <w:spacing w:val="-4"/>
        </w:rPr>
        <w:t xml:space="preserve"> </w:t>
      </w:r>
      <w:r>
        <w:t>item</w:t>
      </w:r>
      <w:r>
        <w:rPr>
          <w:spacing w:val="-3"/>
        </w:rPr>
        <w:t xml:space="preserve"> </w:t>
      </w:r>
      <w:r>
        <w:t>from</w:t>
      </w:r>
      <w:r>
        <w:rPr>
          <w:spacing w:val="-3"/>
        </w:rPr>
        <w:t xml:space="preserve"> </w:t>
      </w:r>
      <w:r>
        <w:t>the</w:t>
      </w:r>
      <w:r>
        <w:rPr>
          <w:spacing w:val="-1"/>
        </w:rPr>
        <w:t xml:space="preserve"> </w:t>
      </w:r>
      <w:r>
        <w:t>agenda,</w:t>
      </w:r>
      <w:r>
        <w:rPr>
          <w:spacing w:val="-1"/>
        </w:rPr>
        <w:t xml:space="preserve"> </w:t>
      </w:r>
      <w:r>
        <w:t>or</w:t>
      </w:r>
      <w:r>
        <w:rPr>
          <w:spacing w:val="-3"/>
        </w:rPr>
        <w:t xml:space="preserve"> </w:t>
      </w:r>
      <w:r>
        <w:t>may</w:t>
      </w:r>
      <w:r>
        <w:rPr>
          <w:spacing w:val="-1"/>
        </w:rPr>
        <w:t xml:space="preserve"> </w:t>
      </w:r>
      <w:r>
        <w:t>delay</w:t>
      </w:r>
      <w:r>
        <w:rPr>
          <w:spacing w:val="-1"/>
        </w:rPr>
        <w:t xml:space="preserve"> </w:t>
      </w:r>
      <w:r>
        <w:t>discussion</w:t>
      </w:r>
      <w:r>
        <w:rPr>
          <w:spacing w:val="-1"/>
        </w:rPr>
        <w:t xml:space="preserve"> </w:t>
      </w:r>
      <w:r>
        <w:t>of an item on the agenda at any time.</w:t>
      </w:r>
    </w:p>
    <w:p w14:paraId="68F89DC7" w14:textId="77777777" w:rsidR="003C0D2A" w:rsidRDefault="003C0D2A">
      <w:pPr>
        <w:pStyle w:val="BodyText"/>
        <w:spacing w:before="1"/>
      </w:pPr>
    </w:p>
    <w:p w14:paraId="24C9CD69" w14:textId="77777777" w:rsidR="003C0D2A" w:rsidRDefault="00000000">
      <w:pPr>
        <w:pStyle w:val="BodyText"/>
        <w:ind w:left="200" w:right="249"/>
      </w:pPr>
      <w:r>
        <w:rPr>
          <w:b/>
          <w:u w:val="single"/>
        </w:rPr>
        <w:t>How</w:t>
      </w:r>
      <w:r>
        <w:rPr>
          <w:b/>
          <w:spacing w:val="-1"/>
          <w:u w:val="single"/>
        </w:rPr>
        <w:t xml:space="preserve"> </w:t>
      </w:r>
      <w:r>
        <w:rPr>
          <w:b/>
          <w:u w:val="single"/>
        </w:rPr>
        <w:t>to</w:t>
      </w:r>
      <w:r>
        <w:rPr>
          <w:b/>
          <w:spacing w:val="-5"/>
          <w:u w:val="single"/>
        </w:rPr>
        <w:t xml:space="preserve"> </w:t>
      </w:r>
      <w:r>
        <w:rPr>
          <w:b/>
          <w:u w:val="single"/>
        </w:rPr>
        <w:t>Get</w:t>
      </w:r>
      <w:r>
        <w:rPr>
          <w:b/>
          <w:spacing w:val="-1"/>
          <w:u w:val="single"/>
        </w:rPr>
        <w:t xml:space="preserve"> </w:t>
      </w:r>
      <w:r>
        <w:rPr>
          <w:b/>
          <w:u w:val="single"/>
        </w:rPr>
        <w:t>Copies</w:t>
      </w:r>
      <w:r>
        <w:rPr>
          <w:b/>
          <w:spacing w:val="-2"/>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Supporting</w:t>
      </w:r>
      <w:r>
        <w:rPr>
          <w:b/>
          <w:spacing w:val="-5"/>
          <w:u w:val="single"/>
        </w:rPr>
        <w:t xml:space="preserve"> </w:t>
      </w:r>
      <w:r>
        <w:rPr>
          <w:b/>
          <w:u w:val="single"/>
        </w:rPr>
        <w:t>Materials.</w:t>
      </w:r>
      <w:r>
        <w:rPr>
          <w:b/>
          <w:spacing w:val="40"/>
        </w:rPr>
        <w:t xml:space="preserve"> </w:t>
      </w:r>
      <w:r>
        <w:t>Copies</w:t>
      </w:r>
      <w:r>
        <w:rPr>
          <w:spacing w:val="-2"/>
        </w:rPr>
        <w:t xml:space="preserve"> </w:t>
      </w:r>
      <w:r>
        <w:t>of</w:t>
      </w:r>
      <w:r>
        <w:rPr>
          <w:spacing w:val="-1"/>
        </w:rPr>
        <w:t xml:space="preserve"> </w:t>
      </w:r>
      <w:r>
        <w:t>this</w:t>
      </w:r>
      <w:r>
        <w:rPr>
          <w:spacing w:val="-4"/>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4"/>
        </w:rPr>
        <w:t xml:space="preserve"> </w:t>
      </w:r>
      <w:r>
        <w:t>for</w:t>
      </w:r>
      <w:r>
        <w:rPr>
          <w:spacing w:val="-1"/>
        </w:rPr>
        <w:t xml:space="preserve"> </w:t>
      </w:r>
      <w:r>
        <w:t>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3">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4">
        <w:r>
          <w:t>www.washoecounty.us/comptroller/board_committees/safety_committee.</w:t>
        </w:r>
      </w:hyperlink>
    </w:p>
    <w:p w14:paraId="6CDA011F" w14:textId="77777777" w:rsidR="003C0D2A" w:rsidRDefault="00000000">
      <w:pPr>
        <w:pStyle w:val="BodyText"/>
        <w:spacing w:before="252"/>
        <w:ind w:left="200" w:right="249"/>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3"/>
        </w:rPr>
        <w:t xml:space="preserve"> </w:t>
      </w:r>
      <w:r>
        <w:t>should</w:t>
      </w:r>
      <w:r>
        <w:rPr>
          <w:spacing w:val="-1"/>
        </w:rPr>
        <w:t xml:space="preserve"> </w:t>
      </w:r>
      <w:r>
        <w:t>please</w:t>
      </w:r>
      <w:r>
        <w:rPr>
          <w:spacing w:val="-1"/>
        </w:rPr>
        <w:t xml:space="preserve"> </w:t>
      </w:r>
      <w:r>
        <w:t>contact Edwin</w:t>
      </w:r>
      <w:r>
        <w:rPr>
          <w:spacing w:val="-1"/>
        </w:rPr>
        <w:t xml:space="preserve"> </w:t>
      </w:r>
      <w:r>
        <w:t>Smith</w:t>
      </w:r>
      <w:r>
        <w:rPr>
          <w:spacing w:val="-4"/>
        </w:rPr>
        <w:t xml:space="preserve"> </w:t>
      </w:r>
      <w:r>
        <w:t>at</w:t>
      </w:r>
      <w:r>
        <w:rPr>
          <w:spacing w:val="-3"/>
        </w:rPr>
        <w:t xml:space="preserve"> </w:t>
      </w:r>
      <w:r>
        <w:t>the</w:t>
      </w:r>
      <w:r>
        <w:rPr>
          <w:spacing w:val="-1"/>
        </w:rPr>
        <w:t xml:space="preserve"> </w:t>
      </w:r>
      <w:r>
        <w:t>Comptroller’s</w:t>
      </w:r>
      <w:r>
        <w:rPr>
          <w:spacing w:val="-1"/>
        </w:rPr>
        <w:t xml:space="preserve"> </w:t>
      </w:r>
      <w:r>
        <w:t>Office</w:t>
      </w:r>
      <w:r>
        <w:rPr>
          <w:spacing w:val="-3"/>
        </w:rPr>
        <w:t xml:space="preserve"> </w:t>
      </w:r>
      <w:r>
        <w:t xml:space="preserve">by emailing </w:t>
      </w:r>
      <w:hyperlink r:id="rId15">
        <w:r>
          <w:rPr>
            <w:color w:val="0000FF"/>
            <w:u w:val="single" w:color="0000FF"/>
          </w:rPr>
          <w:t>esmith@washoecounty.gov</w:t>
        </w:r>
      </w:hyperlink>
      <w:r>
        <w:rPr>
          <w:color w:val="0000FF"/>
        </w:rPr>
        <w:t xml:space="preserve"> </w:t>
      </w:r>
      <w:r>
        <w:t xml:space="preserve">or by leaving a message at 775-328-2210 in advance at least 48 hours before the </w:t>
      </w:r>
      <w:r>
        <w:rPr>
          <w:spacing w:val="-2"/>
        </w:rPr>
        <w:t>meeting.</w:t>
      </w:r>
    </w:p>
    <w:p w14:paraId="0269E326" w14:textId="77777777" w:rsidR="003C0D2A" w:rsidRDefault="003C0D2A">
      <w:pPr>
        <w:pStyle w:val="BodyText"/>
        <w:spacing w:before="30"/>
        <w:rPr>
          <w:sz w:val="24"/>
        </w:rPr>
      </w:pPr>
    </w:p>
    <w:p w14:paraId="333BD709" w14:textId="77777777" w:rsidR="003C0D2A" w:rsidRDefault="00000000">
      <w:pPr>
        <w:pStyle w:val="Heading1"/>
        <w:jc w:val="left"/>
      </w:pPr>
      <w:r>
        <w:rPr>
          <w:spacing w:val="-2"/>
        </w:rPr>
        <w:t>AGENDA</w:t>
      </w:r>
    </w:p>
    <w:p w14:paraId="19B550E3" w14:textId="77777777" w:rsidR="003C0D2A" w:rsidRDefault="003C0D2A">
      <w:pPr>
        <w:pStyle w:val="BodyText"/>
        <w:rPr>
          <w:b/>
          <w:sz w:val="24"/>
        </w:rPr>
      </w:pPr>
    </w:p>
    <w:p w14:paraId="5BECCC0F" w14:textId="77777777" w:rsidR="003C0D2A" w:rsidRDefault="00000000">
      <w:pPr>
        <w:pStyle w:val="ListParagraph"/>
        <w:numPr>
          <w:ilvl w:val="0"/>
          <w:numId w:val="1"/>
        </w:numPr>
        <w:tabs>
          <w:tab w:val="left" w:pos="979"/>
        </w:tabs>
        <w:ind w:left="97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265D531D" w14:textId="77777777" w:rsidR="003C0D2A" w:rsidRDefault="003C0D2A">
      <w:pPr>
        <w:pStyle w:val="BodyText"/>
        <w:rPr>
          <w:sz w:val="24"/>
        </w:rPr>
      </w:pPr>
    </w:p>
    <w:p w14:paraId="654A3615" w14:textId="77777777" w:rsidR="003C0D2A" w:rsidRDefault="00000000">
      <w:pPr>
        <w:pStyle w:val="ListParagraph"/>
        <w:numPr>
          <w:ilvl w:val="0"/>
          <w:numId w:val="1"/>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6B09A675" w14:textId="77777777" w:rsidR="003C0D2A" w:rsidRDefault="003C0D2A">
      <w:pPr>
        <w:pStyle w:val="BodyText"/>
        <w:rPr>
          <w:sz w:val="24"/>
        </w:rPr>
      </w:pPr>
    </w:p>
    <w:p w14:paraId="6C43C6BE" w14:textId="77777777" w:rsidR="003C0D2A" w:rsidRDefault="00000000">
      <w:pPr>
        <w:pStyle w:val="ListParagraph"/>
        <w:numPr>
          <w:ilvl w:val="0"/>
          <w:numId w:val="1"/>
        </w:numPr>
        <w:tabs>
          <w:tab w:val="left" w:pos="920"/>
        </w:tabs>
        <w:spacing w:before="1"/>
        <w:ind w:left="920" w:right="216" w:hanging="360"/>
        <w:jc w:val="both"/>
        <w:rPr>
          <w:sz w:val="24"/>
        </w:rPr>
      </w:pPr>
      <w:r>
        <w:rPr>
          <w:b/>
          <w:sz w:val="24"/>
        </w:rPr>
        <w:t xml:space="preserve">Announcement </w:t>
      </w:r>
      <w:r>
        <w:rPr>
          <w:sz w:val="24"/>
        </w:rPr>
        <w:t>[Non-Action Item].</w:t>
      </w:r>
      <w:r>
        <w:rPr>
          <w:spacing w:val="40"/>
          <w:sz w:val="24"/>
        </w:rPr>
        <w:t xml:space="preserve"> </w:t>
      </w:r>
      <w:r>
        <w:rPr>
          <w:sz w:val="24"/>
        </w:rPr>
        <w:t>Announcement of the Appointment of Brett Seegmiller, Washoe County</w:t>
      </w:r>
      <w:r>
        <w:rPr>
          <w:spacing w:val="-15"/>
          <w:sz w:val="24"/>
        </w:rPr>
        <w:t xml:space="preserve"> </w:t>
      </w:r>
      <w:r>
        <w:rPr>
          <w:sz w:val="24"/>
        </w:rPr>
        <w:t>Seriff</w:t>
      </w:r>
      <w:r>
        <w:rPr>
          <w:spacing w:val="-15"/>
          <w:sz w:val="24"/>
        </w:rPr>
        <w:t xml:space="preserve"> </w:t>
      </w:r>
      <w:r>
        <w:rPr>
          <w:sz w:val="24"/>
        </w:rPr>
        <w:t>Deputies</w:t>
      </w:r>
      <w:r>
        <w:rPr>
          <w:spacing w:val="-15"/>
          <w:sz w:val="24"/>
        </w:rPr>
        <w:t xml:space="preserve"> </w:t>
      </w:r>
      <w:r>
        <w:rPr>
          <w:sz w:val="24"/>
        </w:rPr>
        <w:t>Association</w:t>
      </w:r>
      <w:r>
        <w:rPr>
          <w:spacing w:val="-15"/>
          <w:sz w:val="24"/>
        </w:rPr>
        <w:t xml:space="preserve"> </w:t>
      </w:r>
      <w:r>
        <w:rPr>
          <w:sz w:val="24"/>
        </w:rPr>
        <w:t>and</w:t>
      </w:r>
      <w:r>
        <w:rPr>
          <w:spacing w:val="-15"/>
          <w:sz w:val="24"/>
        </w:rPr>
        <w:t xml:space="preserve"> </w:t>
      </w:r>
      <w:r>
        <w:rPr>
          <w:sz w:val="24"/>
        </w:rPr>
        <w:t>Sean</w:t>
      </w:r>
      <w:r>
        <w:rPr>
          <w:spacing w:val="-15"/>
          <w:sz w:val="24"/>
        </w:rPr>
        <w:t xml:space="preserve"> </w:t>
      </w:r>
      <w:r>
        <w:rPr>
          <w:sz w:val="24"/>
        </w:rPr>
        <w:t>McVickers,</w:t>
      </w:r>
      <w:r>
        <w:rPr>
          <w:spacing w:val="-15"/>
          <w:sz w:val="24"/>
        </w:rPr>
        <w:t xml:space="preserve"> </w:t>
      </w:r>
      <w:r>
        <w:rPr>
          <w:sz w:val="24"/>
        </w:rPr>
        <w:t>Washoe</w:t>
      </w:r>
      <w:r>
        <w:rPr>
          <w:spacing w:val="-15"/>
          <w:sz w:val="24"/>
        </w:rPr>
        <w:t xml:space="preserve"> </w:t>
      </w:r>
      <w:r>
        <w:rPr>
          <w:sz w:val="24"/>
        </w:rPr>
        <w:t>County</w:t>
      </w:r>
      <w:r>
        <w:rPr>
          <w:spacing w:val="-15"/>
          <w:sz w:val="24"/>
        </w:rPr>
        <w:t xml:space="preserve"> </w:t>
      </w:r>
      <w:r>
        <w:rPr>
          <w:sz w:val="24"/>
        </w:rPr>
        <w:t>District</w:t>
      </w:r>
      <w:r>
        <w:rPr>
          <w:spacing w:val="-15"/>
          <w:sz w:val="24"/>
        </w:rPr>
        <w:t xml:space="preserve"> </w:t>
      </w:r>
      <w:r>
        <w:rPr>
          <w:sz w:val="24"/>
        </w:rPr>
        <w:t>Attorney</w:t>
      </w:r>
      <w:r>
        <w:rPr>
          <w:spacing w:val="-15"/>
          <w:sz w:val="24"/>
        </w:rPr>
        <w:t xml:space="preserve"> </w:t>
      </w:r>
      <w:r>
        <w:rPr>
          <w:sz w:val="24"/>
        </w:rPr>
        <w:t>Investigators’ Association to the Washoe County Safety Committee by their respective associations.</w:t>
      </w:r>
    </w:p>
    <w:p w14:paraId="7F2C6B1E" w14:textId="77777777" w:rsidR="003C0D2A" w:rsidRDefault="00000000">
      <w:pPr>
        <w:pStyle w:val="ListParagraph"/>
        <w:numPr>
          <w:ilvl w:val="0"/>
          <w:numId w:val="1"/>
        </w:numPr>
        <w:tabs>
          <w:tab w:val="left" w:pos="920"/>
        </w:tabs>
        <w:spacing w:before="276"/>
        <w:ind w:left="920" w:right="216" w:hanging="360"/>
        <w:jc w:val="both"/>
        <w:rPr>
          <w:sz w:val="24"/>
        </w:rPr>
      </w:pPr>
      <w:r>
        <w:rPr>
          <w:b/>
          <w:sz w:val="24"/>
        </w:rPr>
        <w:t xml:space="preserve">Approval of October 17, 2024, Meeting Minutes </w:t>
      </w:r>
      <w:r>
        <w:rPr>
          <w:sz w:val="24"/>
        </w:rPr>
        <w:t>[For Possible Action].</w:t>
      </w:r>
      <w:r>
        <w:rPr>
          <w:spacing w:val="40"/>
          <w:sz w:val="24"/>
        </w:rPr>
        <w:t xml:space="preserve"> </w:t>
      </w:r>
      <w:r>
        <w:rPr>
          <w:sz w:val="24"/>
        </w:rPr>
        <w:t>A review and approval of the Washoe County Safety Committee meeting minutes of October 17, 2024.</w:t>
      </w:r>
    </w:p>
    <w:p w14:paraId="66166717" w14:textId="77777777" w:rsidR="003C0D2A" w:rsidRDefault="003C0D2A">
      <w:pPr>
        <w:pStyle w:val="BodyText"/>
        <w:rPr>
          <w:sz w:val="24"/>
        </w:rPr>
      </w:pPr>
    </w:p>
    <w:p w14:paraId="047DCDAD" w14:textId="77777777" w:rsidR="003C0D2A" w:rsidRDefault="00000000">
      <w:pPr>
        <w:pStyle w:val="ListParagraph"/>
        <w:numPr>
          <w:ilvl w:val="0"/>
          <w:numId w:val="1"/>
        </w:numPr>
        <w:tabs>
          <w:tab w:val="left" w:pos="920"/>
        </w:tabs>
        <w:ind w:left="92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69482409" w14:textId="77777777" w:rsidR="003C0D2A" w:rsidRDefault="00000000">
      <w:pPr>
        <w:ind w:left="919" w:right="93"/>
        <w:rPr>
          <w:sz w:val="24"/>
        </w:rPr>
      </w:pPr>
      <w:r>
        <w:rPr>
          <w:sz w:val="24"/>
        </w:rPr>
        <w:t>of</w:t>
      </w:r>
      <w:r>
        <w:rPr>
          <w:spacing w:val="-14"/>
          <w:sz w:val="24"/>
        </w:rPr>
        <w:t xml:space="preserve"> </w:t>
      </w:r>
      <w:r>
        <w:rPr>
          <w:sz w:val="24"/>
        </w:rPr>
        <w:t>the</w:t>
      </w:r>
      <w:r>
        <w:rPr>
          <w:spacing w:val="-12"/>
          <w:sz w:val="24"/>
        </w:rPr>
        <w:t xml:space="preserve"> </w:t>
      </w:r>
      <w:r>
        <w:rPr>
          <w:sz w:val="24"/>
        </w:rPr>
        <w:t>Industrial</w:t>
      </w:r>
      <w:r>
        <w:rPr>
          <w:spacing w:val="-10"/>
          <w:sz w:val="24"/>
        </w:rPr>
        <w:t xml:space="preserve"> </w:t>
      </w:r>
      <w:r>
        <w:rPr>
          <w:sz w:val="24"/>
        </w:rPr>
        <w:t>Injury</w:t>
      </w:r>
      <w:r>
        <w:rPr>
          <w:spacing w:val="-13"/>
          <w:sz w:val="24"/>
        </w:rPr>
        <w:t xml:space="preserve"> </w:t>
      </w:r>
      <w:r>
        <w:rPr>
          <w:sz w:val="24"/>
        </w:rPr>
        <w:t>Summary</w:t>
      </w:r>
      <w:r>
        <w:rPr>
          <w:spacing w:val="-13"/>
          <w:sz w:val="24"/>
        </w:rPr>
        <w:t xml:space="preserve"> </w:t>
      </w:r>
      <w:r>
        <w:rPr>
          <w:sz w:val="24"/>
        </w:rPr>
        <w:t>Reports</w:t>
      </w:r>
      <w:r>
        <w:rPr>
          <w:spacing w:val="-13"/>
          <w:sz w:val="24"/>
        </w:rPr>
        <w:t xml:space="preserve"> </w:t>
      </w:r>
      <w:r>
        <w:rPr>
          <w:sz w:val="24"/>
        </w:rPr>
        <w:t>by</w:t>
      </w:r>
      <w:r>
        <w:rPr>
          <w:spacing w:val="-13"/>
          <w:sz w:val="24"/>
        </w:rPr>
        <w:t xml:space="preserve"> </w:t>
      </w:r>
      <w:r>
        <w:rPr>
          <w:sz w:val="24"/>
        </w:rPr>
        <w:t>Safety</w:t>
      </w:r>
      <w:r>
        <w:rPr>
          <w:spacing w:val="-11"/>
          <w:sz w:val="24"/>
        </w:rPr>
        <w:t xml:space="preserve"> </w:t>
      </w:r>
      <w:r>
        <w:rPr>
          <w:sz w:val="24"/>
        </w:rPr>
        <w:t>Officer,</w:t>
      </w:r>
      <w:r>
        <w:rPr>
          <w:spacing w:val="-13"/>
          <w:sz w:val="24"/>
        </w:rPr>
        <w:t xml:space="preserve"> </w:t>
      </w:r>
      <w:r>
        <w:rPr>
          <w:sz w:val="24"/>
        </w:rPr>
        <w:t>Edwin</w:t>
      </w:r>
      <w:r>
        <w:rPr>
          <w:spacing w:val="-13"/>
          <w:sz w:val="24"/>
        </w:rPr>
        <w:t xml:space="preserve"> </w:t>
      </w:r>
      <w:r>
        <w:rPr>
          <w:sz w:val="24"/>
        </w:rPr>
        <w:t>Smith.</w:t>
      </w:r>
      <w:r>
        <w:rPr>
          <w:spacing w:val="-13"/>
          <w:sz w:val="24"/>
        </w:rPr>
        <w:t xml:space="preserve"> </w:t>
      </w:r>
      <w:r>
        <w:rPr>
          <w:sz w:val="24"/>
        </w:rPr>
        <w:t>Discussion</w:t>
      </w:r>
      <w:r>
        <w:rPr>
          <w:spacing w:val="-13"/>
          <w:sz w:val="24"/>
        </w:rPr>
        <w:t xml:space="preserve"> </w:t>
      </w:r>
      <w:r>
        <w:rPr>
          <w:sz w:val="24"/>
        </w:rPr>
        <w:t>and</w:t>
      </w:r>
      <w:r>
        <w:rPr>
          <w:spacing w:val="-13"/>
          <w:sz w:val="24"/>
        </w:rPr>
        <w:t xml:space="preserve"> </w:t>
      </w:r>
      <w:r>
        <w:rPr>
          <w:sz w:val="24"/>
        </w:rPr>
        <w:t>possible</w:t>
      </w:r>
      <w:r>
        <w:rPr>
          <w:spacing w:val="-14"/>
          <w:sz w:val="24"/>
        </w:rPr>
        <w:t xml:space="preserve"> </w:t>
      </w:r>
      <w:r>
        <w:rPr>
          <w:sz w:val="24"/>
        </w:rPr>
        <w:t xml:space="preserve">action, to make recommendations for the purpose of </w:t>
      </w:r>
      <w:proofErr w:type="gramStart"/>
      <w:r>
        <w:rPr>
          <w:sz w:val="24"/>
        </w:rPr>
        <w:t>prevention of</w:t>
      </w:r>
      <w:proofErr w:type="gramEnd"/>
      <w:r>
        <w:rPr>
          <w:sz w:val="24"/>
        </w:rPr>
        <w:t xml:space="preserve"> work-related injuries or illnesses.</w:t>
      </w:r>
    </w:p>
    <w:p w14:paraId="0F9B6455" w14:textId="77777777" w:rsidR="003C0D2A" w:rsidRDefault="003C0D2A">
      <w:pPr>
        <w:pStyle w:val="BodyText"/>
        <w:rPr>
          <w:sz w:val="24"/>
        </w:rPr>
      </w:pPr>
    </w:p>
    <w:p w14:paraId="5764DC68" w14:textId="77777777" w:rsidR="003C0D2A" w:rsidRDefault="00000000">
      <w:pPr>
        <w:pStyle w:val="ListParagraph"/>
        <w:numPr>
          <w:ilvl w:val="0"/>
          <w:numId w:val="1"/>
        </w:numPr>
        <w:tabs>
          <w:tab w:val="left" w:pos="919"/>
        </w:tabs>
        <w:ind w:left="919" w:right="218" w:hanging="360"/>
        <w:jc w:val="both"/>
        <w:rPr>
          <w:sz w:val="24"/>
        </w:rPr>
      </w:pPr>
      <w:r>
        <w:rPr>
          <w:b/>
          <w:sz w:val="24"/>
        </w:rPr>
        <w:t xml:space="preserve">Employee Communication Summary </w:t>
      </w:r>
      <w:r>
        <w:rPr>
          <w:sz w:val="24"/>
        </w:rPr>
        <w:t>[For Possible Action].</w:t>
      </w:r>
      <w:r>
        <w:rPr>
          <w:spacing w:val="40"/>
          <w:sz w:val="24"/>
        </w:rPr>
        <w:t xml:space="preserve"> </w:t>
      </w:r>
      <w:r>
        <w:rPr>
          <w:sz w:val="24"/>
        </w:rPr>
        <w:t>A review of employee safety communication and recommendations from committee members for future subjects to be communicated to employees.</w:t>
      </w:r>
    </w:p>
    <w:p w14:paraId="53685F37" w14:textId="77777777" w:rsidR="003C0D2A" w:rsidRDefault="003C0D2A">
      <w:pPr>
        <w:jc w:val="both"/>
        <w:rPr>
          <w:sz w:val="24"/>
        </w:rPr>
        <w:sectPr w:rsidR="003C0D2A">
          <w:headerReference w:type="default" r:id="rId16"/>
          <w:pgSz w:w="12240" w:h="15840"/>
          <w:pgMar w:top="1060" w:right="500" w:bottom="280" w:left="520" w:header="729" w:footer="0" w:gutter="0"/>
          <w:pgNumType w:start="2"/>
          <w:cols w:space="720"/>
        </w:sectPr>
      </w:pPr>
    </w:p>
    <w:p w14:paraId="6619AE39" w14:textId="77777777" w:rsidR="003C0D2A" w:rsidRDefault="00000000">
      <w:pPr>
        <w:pStyle w:val="ListParagraph"/>
        <w:numPr>
          <w:ilvl w:val="0"/>
          <w:numId w:val="1"/>
        </w:numPr>
        <w:tabs>
          <w:tab w:val="left" w:pos="920"/>
        </w:tabs>
        <w:spacing w:before="82"/>
        <w:ind w:left="920" w:right="220" w:hanging="360"/>
        <w:jc w:val="both"/>
        <w:rPr>
          <w:sz w:val="24"/>
        </w:rPr>
      </w:pPr>
      <w:r>
        <w:rPr>
          <w:b/>
          <w:sz w:val="24"/>
        </w:rPr>
        <w:lastRenderedPageBreak/>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023DBA78" w14:textId="77777777" w:rsidR="003C0D2A" w:rsidRDefault="00000000">
      <w:pPr>
        <w:pStyle w:val="ListParagraph"/>
        <w:numPr>
          <w:ilvl w:val="0"/>
          <w:numId w:val="1"/>
        </w:numPr>
        <w:tabs>
          <w:tab w:val="left" w:pos="919"/>
        </w:tabs>
        <w:spacing w:before="276"/>
        <w:ind w:left="919" w:right="216" w:hanging="360"/>
        <w:jc w:val="both"/>
        <w:rPr>
          <w:sz w:val="24"/>
        </w:rPr>
      </w:pPr>
      <w:r>
        <w:rPr>
          <w:b/>
          <w:sz w:val="24"/>
        </w:rPr>
        <w:t xml:space="preserve">Update on Safety Drills </w:t>
      </w:r>
      <w:r>
        <w:rPr>
          <w:sz w:val="24"/>
        </w:rPr>
        <w:t>[For Possible Action]. A presentation and update by Washoe County Security Administrator Ben West on County scheduled safety drills that have taken place since the last meeting and possible discussion of safety drills.</w:t>
      </w:r>
    </w:p>
    <w:p w14:paraId="15274771" w14:textId="77777777" w:rsidR="003C0D2A" w:rsidRDefault="003C0D2A">
      <w:pPr>
        <w:pStyle w:val="BodyText"/>
        <w:rPr>
          <w:sz w:val="24"/>
        </w:rPr>
      </w:pPr>
    </w:p>
    <w:p w14:paraId="1EEC7639" w14:textId="77777777" w:rsidR="003C0D2A" w:rsidRDefault="00000000">
      <w:pPr>
        <w:pStyle w:val="ListParagraph"/>
        <w:numPr>
          <w:ilvl w:val="0"/>
          <w:numId w:val="1"/>
        </w:numPr>
        <w:tabs>
          <w:tab w:val="left" w:pos="920"/>
        </w:tabs>
        <w:ind w:left="920"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70802DB7" w14:textId="77777777" w:rsidR="003C0D2A" w:rsidRDefault="003C0D2A">
      <w:pPr>
        <w:pStyle w:val="BodyText"/>
        <w:rPr>
          <w:sz w:val="24"/>
        </w:rPr>
      </w:pPr>
    </w:p>
    <w:p w14:paraId="0066AA7D" w14:textId="77777777" w:rsidR="003C0D2A" w:rsidRDefault="00000000">
      <w:pPr>
        <w:pStyle w:val="ListParagraph"/>
        <w:numPr>
          <w:ilvl w:val="0"/>
          <w:numId w:val="1"/>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7DA72B30" w14:textId="77777777" w:rsidR="003C0D2A" w:rsidRDefault="003C0D2A">
      <w:pPr>
        <w:pStyle w:val="BodyText"/>
        <w:rPr>
          <w:sz w:val="24"/>
        </w:rPr>
      </w:pPr>
    </w:p>
    <w:p w14:paraId="1130CFF8" w14:textId="77777777" w:rsidR="003C0D2A" w:rsidRDefault="00000000">
      <w:pPr>
        <w:pStyle w:val="ListParagraph"/>
        <w:numPr>
          <w:ilvl w:val="0"/>
          <w:numId w:val="1"/>
        </w:numPr>
        <w:tabs>
          <w:tab w:val="left" w:pos="920"/>
        </w:tabs>
        <w:ind w:left="92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sectPr w:rsidR="003C0D2A">
      <w:pgSz w:w="12240" w:h="15840"/>
      <w:pgMar w:top="1060" w:right="500" w:bottom="280" w:left="5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35291" w14:textId="77777777" w:rsidR="005936D3" w:rsidRDefault="005936D3">
      <w:r>
        <w:separator/>
      </w:r>
    </w:p>
  </w:endnote>
  <w:endnote w:type="continuationSeparator" w:id="0">
    <w:p w14:paraId="648AF04E" w14:textId="77777777" w:rsidR="005936D3" w:rsidRDefault="0059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34BC" w14:textId="77777777" w:rsidR="005936D3" w:rsidRDefault="005936D3">
      <w:r>
        <w:separator/>
      </w:r>
    </w:p>
  </w:footnote>
  <w:footnote w:type="continuationSeparator" w:id="0">
    <w:p w14:paraId="7F4D18CC" w14:textId="77777777" w:rsidR="005936D3" w:rsidRDefault="0059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15DB" w14:textId="77777777" w:rsidR="003C0D2A" w:rsidRDefault="00000000">
    <w:pPr>
      <w:pStyle w:val="BodyText"/>
      <w:spacing w:line="14" w:lineRule="auto"/>
      <w:rPr>
        <w:sz w:val="20"/>
      </w:rPr>
    </w:pPr>
    <w:r>
      <w:rPr>
        <w:noProof/>
      </w:rPr>
      <mc:AlternateContent>
        <mc:Choice Requires="wps">
          <w:drawing>
            <wp:anchor distT="0" distB="0" distL="0" distR="0" simplePos="0" relativeHeight="487530496" behindDoc="1" locked="0" layoutInCell="1" allowOverlap="1" wp14:anchorId="40322D0E" wp14:editId="5FF7548B">
              <wp:simplePos x="0" y="0"/>
              <wp:positionH relativeFrom="page">
                <wp:posOffset>4902200</wp:posOffset>
              </wp:positionH>
              <wp:positionV relativeFrom="page">
                <wp:posOffset>450426</wp:posOffset>
              </wp:positionV>
              <wp:extent cx="24244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94310"/>
                      </a:xfrm>
                      <a:prstGeom prst="rect">
                        <a:avLst/>
                      </a:prstGeom>
                    </wps:spPr>
                    <wps:txbx>
                      <w:txbxContent>
                        <w:p w14:paraId="370297FA" w14:textId="77777777" w:rsidR="003C0D2A" w:rsidRDefault="00000000">
                          <w:pPr>
                            <w:spacing w:before="10"/>
                            <w:ind w:left="20"/>
                            <w:rPr>
                              <w:b/>
                              <w:sz w:val="24"/>
                            </w:rPr>
                          </w:pPr>
                          <w:r>
                            <w:rPr>
                              <w:sz w:val="24"/>
                            </w:rPr>
                            <w:t>Agenda</w:t>
                          </w:r>
                          <w:r>
                            <w:rPr>
                              <w:spacing w:val="-2"/>
                              <w:sz w:val="24"/>
                            </w:rPr>
                            <w:t xml:space="preserve"> </w:t>
                          </w:r>
                          <w:r>
                            <w:rPr>
                              <w:sz w:val="24"/>
                            </w:rPr>
                            <w:t>January 16,</w:t>
                          </w:r>
                          <w:r>
                            <w:rPr>
                              <w:spacing w:val="-1"/>
                              <w:sz w:val="24"/>
                            </w:rPr>
                            <w:t xml:space="preserve"> </w:t>
                          </w:r>
                          <w:r>
                            <w:rPr>
                              <w:sz w:val="24"/>
                            </w:rPr>
                            <w:t>2025</w:t>
                          </w:r>
                          <w:r>
                            <w:rPr>
                              <w:spacing w:val="1"/>
                              <w:sz w:val="24"/>
                            </w:rPr>
                            <w:t xml:space="preserve"> </w:t>
                          </w:r>
                          <w:r>
                            <w:rPr>
                              <w:sz w:val="24"/>
                            </w:rPr>
                            <w:t>– 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w14:anchorId="40322D0E" id="_x0000_t202" coordsize="21600,21600" o:spt="202" path="m,l,21600r21600,l21600,xe">
              <v:stroke joinstyle="miter"/>
              <v:path gradientshapeok="t" o:connecttype="rect"/>
            </v:shapetype>
            <v:shape id="Textbox 6" o:spid="_x0000_s1030" type="#_x0000_t202" style="position:absolute;margin-left:386pt;margin-top:35.45pt;width:190.9pt;height:15.3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" filled="f" stroked="f">
              <v:textbox inset="0,0,0,0">
                <w:txbxContent>
                  <w:p w14:paraId="370297FA" w14:textId="77777777" w:rsidR="003C0D2A" w:rsidRDefault="00000000">
                    <w:pPr>
                      <w:spacing w:before="10"/>
                      <w:ind w:left="20"/>
                      <w:rPr>
                        <w:b/>
                        <w:sz w:val="24"/>
                      </w:rPr>
                    </w:pPr>
                    <w:r>
                      <w:rPr>
                        <w:sz w:val="24"/>
                      </w:rPr>
                      <w:t>Agenda</w:t>
                    </w:r>
                    <w:r>
                      <w:rPr>
                        <w:spacing w:val="-2"/>
                        <w:sz w:val="24"/>
                      </w:rPr>
                      <w:t xml:space="preserve"> </w:t>
                    </w:r>
                    <w:r>
                      <w:rPr>
                        <w:sz w:val="24"/>
                      </w:rPr>
                      <w:t>January 16,</w:t>
                    </w:r>
                    <w:r>
                      <w:rPr>
                        <w:spacing w:val="-1"/>
                        <w:sz w:val="24"/>
                      </w:rPr>
                      <w:t xml:space="preserve"> </w:t>
                    </w:r>
                    <w:r>
                      <w:rPr>
                        <w:sz w:val="24"/>
                      </w:rPr>
                      <w:t>2025</w:t>
                    </w:r>
                    <w:r>
                      <w:rPr>
                        <w:spacing w:val="1"/>
                        <w:sz w:val="24"/>
                      </w:rPr>
                      <w:t xml:space="preserve"> </w:t>
                    </w:r>
                    <w:r>
                      <w:rPr>
                        <w:sz w:val="24"/>
                      </w:rPr>
                      <w:t>– 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C0109"/>
    <w:multiLevelType w:val="hybridMultilevel"/>
    <w:tmpl w:val="E47AD2AC"/>
    <w:lvl w:ilvl="0" w:tplc="CE006FA4">
      <w:start w:val="1"/>
      <w:numFmt w:val="decimal"/>
      <w:lvlText w:val="%1."/>
      <w:lvlJc w:val="left"/>
      <w:pPr>
        <w:ind w:left="9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7EEAA4">
      <w:numFmt w:val="bullet"/>
      <w:lvlText w:val="•"/>
      <w:lvlJc w:val="left"/>
      <w:pPr>
        <w:ind w:left="2004" w:hanging="420"/>
      </w:pPr>
      <w:rPr>
        <w:rFonts w:hint="default"/>
        <w:lang w:val="en-US" w:eastAsia="en-US" w:bidi="ar-SA"/>
      </w:rPr>
    </w:lvl>
    <w:lvl w:ilvl="2" w:tplc="49CA3746">
      <w:numFmt w:val="bullet"/>
      <w:lvlText w:val="•"/>
      <w:lvlJc w:val="left"/>
      <w:pPr>
        <w:ind w:left="3028" w:hanging="420"/>
      </w:pPr>
      <w:rPr>
        <w:rFonts w:hint="default"/>
        <w:lang w:val="en-US" w:eastAsia="en-US" w:bidi="ar-SA"/>
      </w:rPr>
    </w:lvl>
    <w:lvl w:ilvl="3" w:tplc="CA78E67A">
      <w:numFmt w:val="bullet"/>
      <w:lvlText w:val="•"/>
      <w:lvlJc w:val="left"/>
      <w:pPr>
        <w:ind w:left="4052" w:hanging="420"/>
      </w:pPr>
      <w:rPr>
        <w:rFonts w:hint="default"/>
        <w:lang w:val="en-US" w:eastAsia="en-US" w:bidi="ar-SA"/>
      </w:rPr>
    </w:lvl>
    <w:lvl w:ilvl="4" w:tplc="90163256">
      <w:numFmt w:val="bullet"/>
      <w:lvlText w:val="•"/>
      <w:lvlJc w:val="left"/>
      <w:pPr>
        <w:ind w:left="5076" w:hanging="420"/>
      </w:pPr>
      <w:rPr>
        <w:rFonts w:hint="default"/>
        <w:lang w:val="en-US" w:eastAsia="en-US" w:bidi="ar-SA"/>
      </w:rPr>
    </w:lvl>
    <w:lvl w:ilvl="5" w:tplc="998C1D36">
      <w:numFmt w:val="bullet"/>
      <w:lvlText w:val="•"/>
      <w:lvlJc w:val="left"/>
      <w:pPr>
        <w:ind w:left="6100" w:hanging="420"/>
      </w:pPr>
      <w:rPr>
        <w:rFonts w:hint="default"/>
        <w:lang w:val="en-US" w:eastAsia="en-US" w:bidi="ar-SA"/>
      </w:rPr>
    </w:lvl>
    <w:lvl w:ilvl="6" w:tplc="08086AEC">
      <w:numFmt w:val="bullet"/>
      <w:lvlText w:val="•"/>
      <w:lvlJc w:val="left"/>
      <w:pPr>
        <w:ind w:left="7124" w:hanging="420"/>
      </w:pPr>
      <w:rPr>
        <w:rFonts w:hint="default"/>
        <w:lang w:val="en-US" w:eastAsia="en-US" w:bidi="ar-SA"/>
      </w:rPr>
    </w:lvl>
    <w:lvl w:ilvl="7" w:tplc="5C9AD44E">
      <w:numFmt w:val="bullet"/>
      <w:lvlText w:val="•"/>
      <w:lvlJc w:val="left"/>
      <w:pPr>
        <w:ind w:left="8148" w:hanging="420"/>
      </w:pPr>
      <w:rPr>
        <w:rFonts w:hint="default"/>
        <w:lang w:val="en-US" w:eastAsia="en-US" w:bidi="ar-SA"/>
      </w:rPr>
    </w:lvl>
    <w:lvl w:ilvl="8" w:tplc="36826BD8">
      <w:numFmt w:val="bullet"/>
      <w:lvlText w:val="•"/>
      <w:lvlJc w:val="left"/>
      <w:pPr>
        <w:ind w:left="9172" w:hanging="420"/>
      </w:pPr>
      <w:rPr>
        <w:rFonts w:hint="default"/>
        <w:lang w:val="en-US" w:eastAsia="en-US" w:bidi="ar-SA"/>
      </w:rPr>
    </w:lvl>
  </w:abstractNum>
  <w:num w:numId="1" w16cid:durableId="54028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0D2A"/>
    <w:rsid w:val="001D701E"/>
    <w:rsid w:val="003C0D2A"/>
    <w:rsid w:val="005936D3"/>
    <w:rsid w:val="00B8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6D46"/>
  <w15:docId w15:val="{10D04DC9-AC5F-4148-BFD7-4077E60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5" Type="http://schemas.openxmlformats.org/officeDocument/2006/relationships/footnotes" Target="footnotes.xml"/><Relationship Id="rId15" Type="http://schemas.openxmlformats.org/officeDocument/2006/relationships/hyperlink" Target="mailto:esmith@washoecounty.gov" TargetMode="External"/><Relationship Id="rId10"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Company>Washoe County</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2025-03-19T20:05:00Z</dcterms:created>
  <dcterms:modified xsi:type="dcterms:W3CDTF">2025-03-19T20:08:00Z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2025-03-19T00:00:00Z</vt:filetime>
  </property>
</Properties>
</file>